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BB6C34" w14:textId="77777777" w:rsidR="000B65F2" w:rsidRDefault="000B65F2" w:rsidP="00C905E2">
      <w:pPr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0D0171C2" w14:textId="7ADDA8E2" w:rsidR="00406610" w:rsidRDefault="00120D30" w:rsidP="00C905E2">
      <w:pPr>
        <w:jc w:val="center"/>
        <w:rPr>
          <w:rFonts w:ascii="Arial" w:hAnsi="Arial" w:cs="Arial"/>
          <w:b/>
          <w:sz w:val="22"/>
          <w:szCs w:val="22"/>
          <w:lang w:val="es-PE"/>
        </w:rPr>
      </w:pPr>
      <w:r w:rsidRPr="00406610">
        <w:rPr>
          <w:rFonts w:ascii="Arial" w:hAnsi="Arial" w:cs="Arial"/>
          <w:b/>
          <w:sz w:val="22"/>
          <w:szCs w:val="22"/>
          <w:lang w:val="es-PE"/>
        </w:rPr>
        <w:t xml:space="preserve">Recuperación de Pilares en Mina Andaychagua y </w:t>
      </w:r>
      <w:r w:rsidR="00597328">
        <w:rPr>
          <w:rFonts w:ascii="Arial" w:hAnsi="Arial" w:cs="Arial"/>
          <w:b/>
          <w:sz w:val="22"/>
          <w:szCs w:val="22"/>
          <w:lang w:val="es-PE"/>
        </w:rPr>
        <w:br/>
      </w:r>
      <w:r w:rsidRPr="00406610">
        <w:rPr>
          <w:rFonts w:ascii="Arial" w:hAnsi="Arial" w:cs="Arial"/>
          <w:b/>
          <w:sz w:val="22"/>
          <w:szCs w:val="22"/>
          <w:lang w:val="es-PE"/>
        </w:rPr>
        <w:t>su extensión hacia las Unidades Subterráneas de Volcan</w:t>
      </w:r>
    </w:p>
    <w:p w14:paraId="18655DEC" w14:textId="2F757C36" w:rsidR="007373B8" w:rsidRPr="00597328" w:rsidRDefault="00A201D7" w:rsidP="00C905E2">
      <w:pPr>
        <w:jc w:val="center"/>
        <w:rPr>
          <w:rFonts w:ascii="Arial" w:hAnsi="Arial" w:cs="Arial"/>
          <w:bCs/>
          <w:sz w:val="22"/>
          <w:szCs w:val="22"/>
          <w:lang w:val="es-PE"/>
        </w:rPr>
      </w:pPr>
      <w:r w:rsidRPr="00597328">
        <w:rPr>
          <w:rFonts w:ascii="Arial" w:hAnsi="Arial" w:cs="Arial"/>
          <w:bCs/>
          <w:sz w:val="22"/>
          <w:szCs w:val="22"/>
          <w:lang w:val="es-PE"/>
        </w:rPr>
        <w:t>(</w:t>
      </w:r>
      <w:r w:rsidR="00120D30" w:rsidRPr="00597328">
        <w:rPr>
          <w:rFonts w:ascii="Arial" w:hAnsi="Arial" w:cs="Arial"/>
          <w:bCs/>
          <w:sz w:val="22"/>
          <w:szCs w:val="22"/>
          <w:lang w:val="es-PE"/>
        </w:rPr>
        <w:t>Operaciones Mineras y Gestión de Activos - Geotecnia / Geomecánica</w:t>
      </w:r>
      <w:r w:rsidRPr="00597328">
        <w:rPr>
          <w:rFonts w:ascii="Arial" w:hAnsi="Arial" w:cs="Arial"/>
          <w:bCs/>
          <w:sz w:val="22"/>
          <w:szCs w:val="22"/>
          <w:lang w:val="es-PE"/>
        </w:rPr>
        <w:t>)</w:t>
      </w:r>
    </w:p>
    <w:p w14:paraId="03D0F56A" w14:textId="77777777" w:rsidR="00A05DB9" w:rsidRPr="000270E6" w:rsidRDefault="00A05DB9" w:rsidP="00C905E2">
      <w:pPr>
        <w:jc w:val="center"/>
        <w:rPr>
          <w:rFonts w:ascii="Arial" w:hAnsi="Arial" w:cs="Arial"/>
          <w:sz w:val="22"/>
          <w:szCs w:val="22"/>
        </w:rPr>
      </w:pPr>
    </w:p>
    <w:p w14:paraId="02638C59" w14:textId="35DE6FD8" w:rsidR="0087565A" w:rsidRPr="000270E6" w:rsidRDefault="00120D30" w:rsidP="00C905E2">
      <w:pPr>
        <w:jc w:val="center"/>
        <w:rPr>
          <w:rFonts w:ascii="Arial" w:hAnsi="Arial" w:cs="Arial"/>
          <w:b/>
          <w:bCs/>
          <w:sz w:val="22"/>
          <w:szCs w:val="22"/>
          <w:lang w:val="es-PE"/>
        </w:rPr>
      </w:pPr>
      <w:r w:rsidRPr="00120D30">
        <w:rPr>
          <w:rFonts w:ascii="Arial" w:hAnsi="Arial" w:cs="Arial"/>
          <w:b/>
          <w:bCs/>
          <w:sz w:val="22"/>
          <w:szCs w:val="22"/>
          <w:lang w:val="es-PE"/>
        </w:rPr>
        <w:t xml:space="preserve">Wilmer Carhuaricra Cordova </w:t>
      </w:r>
      <w:r w:rsidR="0087565A" w:rsidRPr="000270E6">
        <w:rPr>
          <w:rFonts w:ascii="Arial" w:hAnsi="Arial" w:cs="Arial"/>
          <w:b/>
          <w:bCs/>
          <w:sz w:val="22"/>
          <w:szCs w:val="22"/>
          <w:vertAlign w:val="superscript"/>
          <w:lang w:val="es-PE"/>
        </w:rPr>
        <w:t>1</w:t>
      </w:r>
    </w:p>
    <w:p w14:paraId="400BE595" w14:textId="77777777" w:rsidR="0087565A" w:rsidRPr="000270E6" w:rsidRDefault="0087565A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3736843" w14:textId="77777777" w:rsidR="007373B8" w:rsidRPr="000270E6" w:rsidRDefault="007373B8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1D73A8BC" w14:textId="2B03D70A" w:rsidR="007373B8" w:rsidRPr="000270E6" w:rsidRDefault="001F7167" w:rsidP="00F068B9">
      <w:pPr>
        <w:ind w:left="142" w:hanging="142"/>
        <w:jc w:val="both"/>
        <w:rPr>
          <w:rFonts w:ascii="Arial" w:hAnsi="Arial" w:cs="Arial"/>
          <w:sz w:val="22"/>
          <w:szCs w:val="22"/>
          <w:lang w:val="es-PE"/>
        </w:rPr>
      </w:pPr>
      <w:r w:rsidRPr="000270E6">
        <w:rPr>
          <w:rFonts w:ascii="Arial" w:hAnsi="Arial" w:cs="Arial"/>
          <w:sz w:val="22"/>
          <w:szCs w:val="22"/>
          <w:vertAlign w:val="superscript"/>
          <w:lang w:val="es-PE"/>
        </w:rPr>
        <w:t>1</w:t>
      </w:r>
      <w:r w:rsidR="007373B8" w:rsidRPr="000270E6">
        <w:rPr>
          <w:rFonts w:ascii="Arial" w:hAnsi="Arial" w:cs="Arial"/>
          <w:sz w:val="22"/>
          <w:szCs w:val="22"/>
          <w:lang w:val="es-PE"/>
        </w:rPr>
        <w:t xml:space="preserve"> </w:t>
      </w:r>
      <w:proofErr w:type="gramStart"/>
      <w:r w:rsidR="002D1C36" w:rsidRPr="000270E6">
        <w:rPr>
          <w:rFonts w:ascii="Arial" w:hAnsi="Arial" w:cs="Arial"/>
          <w:sz w:val="22"/>
          <w:szCs w:val="22"/>
          <w:lang w:val="es-PE"/>
        </w:rPr>
        <w:t>Autor</w:t>
      </w:r>
      <w:proofErr w:type="gramEnd"/>
      <w:r w:rsidR="002D1C36" w:rsidRPr="000270E6">
        <w:rPr>
          <w:rFonts w:ascii="Arial" w:hAnsi="Arial" w:cs="Arial"/>
          <w:sz w:val="22"/>
          <w:szCs w:val="22"/>
          <w:lang w:val="es-PE"/>
        </w:rPr>
        <w:t xml:space="preserve">: </w:t>
      </w:r>
      <w:r w:rsidR="00120D30" w:rsidRPr="00120D30">
        <w:rPr>
          <w:rFonts w:ascii="Arial" w:hAnsi="Arial" w:cs="Arial"/>
          <w:sz w:val="22"/>
          <w:szCs w:val="22"/>
          <w:lang w:val="es-PE"/>
        </w:rPr>
        <w:t>Volcan Compañía Minera S.A.A</w:t>
      </w:r>
      <w:r w:rsidR="00047A63" w:rsidRPr="000270E6">
        <w:rPr>
          <w:rFonts w:ascii="Arial" w:hAnsi="Arial" w:cs="Arial"/>
          <w:sz w:val="22"/>
          <w:szCs w:val="22"/>
          <w:lang w:val="es-PE"/>
        </w:rPr>
        <w:t xml:space="preserve">, </w:t>
      </w:r>
      <w:r w:rsidR="00120D30">
        <w:rPr>
          <w:rFonts w:ascii="Arial" w:hAnsi="Arial" w:cs="Arial"/>
          <w:sz w:val="22"/>
          <w:szCs w:val="22"/>
          <w:lang w:val="es-PE"/>
        </w:rPr>
        <w:t>Av. Manuel Olguín 373</w:t>
      </w:r>
      <w:r w:rsidR="00047A63" w:rsidRPr="000270E6">
        <w:rPr>
          <w:rFonts w:ascii="Arial" w:hAnsi="Arial" w:cs="Arial"/>
          <w:sz w:val="22"/>
          <w:szCs w:val="22"/>
          <w:lang w:val="es-PE"/>
        </w:rPr>
        <w:t xml:space="preserve">, </w:t>
      </w:r>
      <w:r w:rsidR="00120D30">
        <w:rPr>
          <w:rFonts w:ascii="Arial" w:hAnsi="Arial" w:cs="Arial"/>
          <w:sz w:val="22"/>
          <w:szCs w:val="22"/>
          <w:lang w:val="es-PE"/>
        </w:rPr>
        <w:t>Lima</w:t>
      </w:r>
      <w:r w:rsidR="00047A63" w:rsidRPr="000270E6">
        <w:rPr>
          <w:rFonts w:ascii="Arial" w:hAnsi="Arial" w:cs="Arial"/>
          <w:sz w:val="22"/>
          <w:szCs w:val="22"/>
          <w:lang w:val="es-PE"/>
        </w:rPr>
        <w:t xml:space="preserve">, </w:t>
      </w:r>
      <w:r w:rsidR="00120D30">
        <w:rPr>
          <w:rFonts w:ascii="Arial" w:hAnsi="Arial" w:cs="Arial"/>
          <w:sz w:val="22"/>
          <w:szCs w:val="22"/>
          <w:lang w:val="es-PE"/>
        </w:rPr>
        <w:t>Perú</w:t>
      </w:r>
      <w:r w:rsidR="00047A63" w:rsidRPr="000270E6">
        <w:rPr>
          <w:rFonts w:ascii="Arial" w:hAnsi="Arial" w:cs="Arial"/>
          <w:sz w:val="22"/>
          <w:szCs w:val="22"/>
          <w:lang w:val="es-PE"/>
        </w:rPr>
        <w:t xml:space="preserve"> </w:t>
      </w:r>
      <w:r w:rsidR="003C6D44" w:rsidRPr="000270E6">
        <w:rPr>
          <w:rFonts w:ascii="Arial" w:hAnsi="Arial" w:cs="Arial"/>
          <w:sz w:val="22"/>
          <w:szCs w:val="22"/>
          <w:lang w:val="es-PE"/>
        </w:rPr>
        <w:t>(</w:t>
      </w:r>
      <w:r w:rsidR="00120D30" w:rsidRPr="00120D30">
        <w:rPr>
          <w:rFonts w:ascii="Arial" w:hAnsi="Arial" w:cs="Arial"/>
          <w:sz w:val="22"/>
          <w:szCs w:val="22"/>
          <w:lang w:val="es-PE"/>
        </w:rPr>
        <w:t xml:space="preserve">wcarhuaricra@volcan.com.pe </w:t>
      </w:r>
      <w:r w:rsidR="00A201D7" w:rsidRPr="000270E6">
        <w:rPr>
          <w:rFonts w:ascii="Arial" w:hAnsi="Arial" w:cs="Arial"/>
          <w:sz w:val="22"/>
          <w:szCs w:val="22"/>
          <w:lang w:val="es-PE"/>
        </w:rPr>
        <w:t xml:space="preserve">y </w:t>
      </w:r>
      <w:r w:rsidR="00120D30" w:rsidRPr="00120D30">
        <w:rPr>
          <w:rFonts w:ascii="Arial" w:hAnsi="Arial" w:cs="Arial"/>
          <w:sz w:val="22"/>
          <w:szCs w:val="22"/>
          <w:lang w:val="es-PE"/>
        </w:rPr>
        <w:t>938149469</w:t>
      </w:r>
      <w:r w:rsidR="003C6D44" w:rsidRPr="000270E6">
        <w:rPr>
          <w:rFonts w:ascii="Arial" w:hAnsi="Arial" w:cs="Arial"/>
          <w:sz w:val="22"/>
          <w:szCs w:val="22"/>
          <w:lang w:val="es-PE"/>
        </w:rPr>
        <w:t>)</w:t>
      </w:r>
    </w:p>
    <w:p w14:paraId="42271F3F" w14:textId="50419449" w:rsidR="00C90525" w:rsidRPr="000270E6" w:rsidRDefault="00C90525" w:rsidP="00F068B9">
      <w:pPr>
        <w:jc w:val="both"/>
        <w:rPr>
          <w:rFonts w:ascii="Arial" w:hAnsi="Arial" w:cs="Arial"/>
          <w:sz w:val="22"/>
          <w:szCs w:val="22"/>
        </w:rPr>
      </w:pPr>
      <w:r w:rsidRPr="000270E6">
        <w:rPr>
          <w:rFonts w:ascii="Arial" w:hAnsi="Arial" w:cs="Arial"/>
          <w:sz w:val="22"/>
          <w:szCs w:val="22"/>
        </w:rPr>
        <w:t>____________________________________________________________________________________</w:t>
      </w:r>
    </w:p>
    <w:p w14:paraId="71E68F26" w14:textId="77777777" w:rsidR="00A63A13" w:rsidRPr="000270E6" w:rsidRDefault="00A63A13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350E87C9" w14:textId="77777777" w:rsidR="000A599E" w:rsidRPr="000270E6" w:rsidRDefault="000A599E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  <w:sectPr w:rsidR="000A599E" w:rsidRPr="000270E6">
          <w:headerReference w:type="even" r:id="rId8"/>
          <w:headerReference w:type="default" r:id="rId9"/>
          <w:footerReference w:type="even" r:id="rId10"/>
          <w:headerReference w:type="first" r:id="rId11"/>
          <w:type w:val="continuous"/>
          <w:pgSz w:w="11900" w:h="16840"/>
          <w:pgMar w:top="1134" w:right="680" w:bottom="964" w:left="851" w:header="680" w:footer="567" w:gutter="0"/>
          <w:cols w:space="720"/>
          <w:docGrid w:linePitch="360"/>
        </w:sectPr>
      </w:pPr>
    </w:p>
    <w:p w14:paraId="097C01EA" w14:textId="77777777" w:rsidR="00460D0B" w:rsidRDefault="00D574EF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RESUMEN</w:t>
      </w:r>
    </w:p>
    <w:p w14:paraId="22BF97A2" w14:textId="77777777" w:rsidR="00F068B9" w:rsidRPr="00F068B9" w:rsidRDefault="00F068B9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298B7B22" w14:textId="5ACD94CB" w:rsidR="00120D30" w:rsidRPr="00F068B9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La unidad minera Andaychagua viene explotando estructuras y cuerpos mineralizados, como la veta Andaychagua</w:t>
      </w:r>
      <w:r w:rsidR="00597328">
        <w:rPr>
          <w:rFonts w:ascii="Arial" w:hAnsi="Arial" w:cs="Arial"/>
          <w:bCs/>
          <w:sz w:val="22"/>
          <w:szCs w:val="22"/>
          <w:lang w:val="es-PE"/>
        </w:rPr>
        <w:t xml:space="preserve"> y los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cuerpos Salvadora y Prosperidad Techo, aplicando los métodos de corte y relleno ascendente (OCF) con relleno detrítico y Sub Level Stoping con relleno cementado (SARC).</w:t>
      </w:r>
    </w:p>
    <w:p w14:paraId="65C14C21" w14:textId="77777777" w:rsidR="0089150B" w:rsidRDefault="0089150B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6FF9127" w14:textId="591A6C80" w:rsidR="00120D30" w:rsidRPr="00F068B9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El </w:t>
      </w:r>
      <w:r w:rsidRPr="00F663B2">
        <w:rPr>
          <w:rFonts w:ascii="Arial" w:hAnsi="Arial" w:cs="Arial"/>
          <w:b/>
          <w:sz w:val="22"/>
          <w:szCs w:val="22"/>
          <w:lang w:val="es-PE"/>
        </w:rPr>
        <w:t>cuerpo Salvadora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fue explotado entre los niveles 1350 al 1425 con el método SARC. Separados en dos bloques, </w:t>
      </w:r>
      <w:r w:rsidRPr="00F663B2">
        <w:rPr>
          <w:rFonts w:ascii="Arial" w:hAnsi="Arial" w:cs="Arial"/>
          <w:b/>
          <w:sz w:val="22"/>
          <w:szCs w:val="22"/>
          <w:lang w:val="es-PE"/>
        </w:rPr>
        <w:t>el superior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(sobre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1400) con bancos de 10m de altura</w:t>
      </w:r>
      <w:r w:rsidR="00F663B2">
        <w:rPr>
          <w:rFonts w:ascii="Arial" w:hAnsi="Arial" w:cs="Arial"/>
          <w:bCs/>
          <w:sz w:val="22"/>
          <w:szCs w:val="22"/>
          <w:lang w:val="es-PE"/>
        </w:rPr>
        <w:t xml:space="preserve"> y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relleno cementado de 12 M</w:t>
      </w:r>
      <w:r w:rsidR="0092286D">
        <w:rPr>
          <w:rFonts w:ascii="Arial" w:hAnsi="Arial" w:cs="Arial"/>
          <w:bCs/>
          <w:sz w:val="22"/>
          <w:szCs w:val="22"/>
          <w:lang w:val="es-PE"/>
        </w:rPr>
        <w:t>P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a y </w:t>
      </w:r>
      <w:r w:rsidRPr="00F663B2">
        <w:rPr>
          <w:rFonts w:ascii="Arial" w:hAnsi="Arial" w:cs="Arial"/>
          <w:b/>
          <w:sz w:val="22"/>
          <w:szCs w:val="22"/>
          <w:lang w:val="es-PE"/>
        </w:rPr>
        <w:t>el inferior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con bancos de 14m </w:t>
      </w:r>
      <w:r w:rsidR="00DE4F88">
        <w:rPr>
          <w:rFonts w:ascii="Arial" w:hAnsi="Arial" w:cs="Arial"/>
          <w:bCs/>
          <w:sz w:val="22"/>
          <w:szCs w:val="22"/>
          <w:lang w:val="es-PE"/>
        </w:rPr>
        <w:t xml:space="preserve">y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relleno de 2 M</w:t>
      </w:r>
      <w:r w:rsidR="0092286D">
        <w:rPr>
          <w:rFonts w:ascii="Arial" w:hAnsi="Arial" w:cs="Arial"/>
          <w:bCs/>
          <w:sz w:val="22"/>
          <w:szCs w:val="22"/>
          <w:lang w:val="es-PE"/>
        </w:rPr>
        <w:t>P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a, quedando un puente 8 m de altura en mineral, </w:t>
      </w:r>
      <w:r w:rsidR="00DE4F88">
        <w:rPr>
          <w:rFonts w:ascii="Arial" w:hAnsi="Arial" w:cs="Arial"/>
          <w:bCs/>
          <w:sz w:val="22"/>
          <w:szCs w:val="22"/>
          <w:lang w:val="es-PE"/>
        </w:rPr>
        <w:t xml:space="preserve">que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cubicó 55,356 ton @ 13.7% Zn, 3.5% Pb y 3.0 Oz/ton.</w:t>
      </w:r>
    </w:p>
    <w:p w14:paraId="75708225" w14:textId="77777777" w:rsidR="00120D30" w:rsidRPr="00F068B9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83DC4BE" w14:textId="0B981671" w:rsidR="00120D30" w:rsidRPr="00901EC9" w:rsidRDefault="00120D30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Con el objetivo de maximizar la recuperación de los recursos, se desarrolló un proyecto que permitió la recuperación del puente de 8 m de altura, mediante el método SLS - con perforación radial en positivo y posterior relleno cementado. </w:t>
      </w:r>
      <w:r w:rsidR="00103D7A">
        <w:rPr>
          <w:rFonts w:ascii="Arial" w:hAnsi="Arial" w:cs="Arial"/>
          <w:bCs/>
          <w:sz w:val="22"/>
          <w:szCs w:val="22"/>
          <w:lang w:val="es-PE"/>
        </w:rPr>
        <w:t>El p</w:t>
      </w:r>
      <w:r w:rsidRPr="00F068B9">
        <w:rPr>
          <w:rFonts w:ascii="Arial" w:hAnsi="Arial" w:cs="Arial"/>
          <w:bCs/>
          <w:sz w:val="22"/>
          <w:szCs w:val="22"/>
          <w:lang w:val="es-PE"/>
        </w:rPr>
        <w:t>royecto consider</w:t>
      </w:r>
      <w:r w:rsidR="00103D7A">
        <w:rPr>
          <w:rFonts w:ascii="Arial" w:hAnsi="Arial" w:cs="Arial"/>
          <w:bCs/>
          <w:sz w:val="22"/>
          <w:szCs w:val="22"/>
          <w:lang w:val="es-PE"/>
        </w:rPr>
        <w:t>ó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un análisis </w:t>
      </w:r>
      <w:r w:rsidR="00244BFB">
        <w:rPr>
          <w:rFonts w:ascii="Arial" w:hAnsi="Arial" w:cs="Arial"/>
          <w:bCs/>
          <w:sz w:val="22"/>
          <w:szCs w:val="22"/>
          <w:lang w:val="es-PE"/>
        </w:rPr>
        <w:t>g</w:t>
      </w:r>
      <w:r w:rsidRPr="00F068B9">
        <w:rPr>
          <w:rFonts w:ascii="Arial" w:hAnsi="Arial" w:cs="Arial"/>
          <w:bCs/>
          <w:sz w:val="22"/>
          <w:szCs w:val="22"/>
          <w:lang w:val="es-PE"/>
        </w:rPr>
        <w:t>eomec</w:t>
      </w:r>
      <w:r w:rsidR="00244BFB">
        <w:rPr>
          <w:rFonts w:ascii="Arial" w:hAnsi="Arial" w:cs="Arial"/>
          <w:bCs/>
          <w:sz w:val="22"/>
          <w:szCs w:val="22"/>
          <w:lang w:val="es-PE"/>
        </w:rPr>
        <w:t>á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nico de detalle, sustentado en un modelo con </w:t>
      </w:r>
      <w:r w:rsidR="00244BFB">
        <w:rPr>
          <w:rFonts w:ascii="Arial" w:hAnsi="Arial" w:cs="Arial"/>
          <w:bCs/>
          <w:sz w:val="22"/>
          <w:szCs w:val="22"/>
          <w:lang w:val="es-PE"/>
        </w:rPr>
        <w:t xml:space="preserve">alta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suficiencia de información (&gt;85% según guía geomecánica </w:t>
      </w:r>
      <w:r w:rsidR="00244BFB">
        <w:rPr>
          <w:rFonts w:ascii="Arial" w:hAnsi="Arial" w:cs="Arial"/>
          <w:bCs/>
          <w:sz w:val="22"/>
          <w:szCs w:val="22"/>
          <w:lang w:val="es-PE"/>
        </w:rPr>
        <w:t xml:space="preserve">de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Volcan)</w:t>
      </w:r>
      <w:r w:rsidR="00901EC9">
        <w:rPr>
          <w:rFonts w:ascii="Arial" w:hAnsi="Arial" w:cs="Arial"/>
          <w:bCs/>
          <w:sz w:val="22"/>
          <w:szCs w:val="22"/>
          <w:lang w:val="es-PE"/>
        </w:rPr>
        <w:t xml:space="preserve"> y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análisis de estabilidad mediante métodos empíricos, cinemáticos y numéricos. </w:t>
      </w:r>
      <w:r w:rsidR="001C4ED1" w:rsidRPr="001C4ED1">
        <w:rPr>
          <w:rFonts w:ascii="Arial" w:hAnsi="Arial" w:cs="Arial"/>
          <w:b/>
          <w:sz w:val="22"/>
          <w:szCs w:val="22"/>
          <w:lang w:val="es-PE"/>
        </w:rPr>
        <w:t>Así</w:t>
      </w:r>
      <w:r w:rsidR="004424C0">
        <w:rPr>
          <w:rFonts w:ascii="Arial" w:hAnsi="Arial" w:cs="Arial"/>
          <w:b/>
          <w:sz w:val="22"/>
          <w:szCs w:val="22"/>
          <w:lang w:val="es-PE"/>
        </w:rPr>
        <w:t>,</w:t>
      </w:r>
      <w:r w:rsidR="001C4ED1" w:rsidRPr="001C4ED1">
        <w:rPr>
          <w:rFonts w:ascii="Arial" w:hAnsi="Arial" w:cs="Arial"/>
          <w:b/>
          <w:sz w:val="22"/>
          <w:szCs w:val="22"/>
          <w:lang w:val="es-PE"/>
        </w:rPr>
        <w:t xml:space="preserve"> s</w:t>
      </w:r>
      <w:r w:rsidR="001C4ED1">
        <w:rPr>
          <w:rFonts w:ascii="Arial" w:hAnsi="Arial" w:cs="Arial"/>
          <w:b/>
          <w:sz w:val="22"/>
          <w:szCs w:val="22"/>
          <w:lang w:val="es-PE"/>
        </w:rPr>
        <w:t xml:space="preserve">e logró definir </w:t>
      </w:r>
      <w:r w:rsidRPr="00901EC9">
        <w:rPr>
          <w:rFonts w:ascii="Arial" w:hAnsi="Arial" w:cs="Arial"/>
          <w:b/>
          <w:sz w:val="22"/>
          <w:szCs w:val="22"/>
          <w:lang w:val="es-PE"/>
        </w:rPr>
        <w:t>que el proyecto era estable</w:t>
      </w:r>
      <w:r w:rsidR="00C947A2">
        <w:rPr>
          <w:rFonts w:ascii="Arial" w:hAnsi="Arial" w:cs="Arial"/>
          <w:b/>
          <w:sz w:val="22"/>
          <w:szCs w:val="22"/>
          <w:lang w:val="es-PE"/>
        </w:rPr>
        <w:t>,</w:t>
      </w:r>
      <w:r w:rsidRPr="00901EC9">
        <w:rPr>
          <w:rFonts w:ascii="Arial" w:hAnsi="Arial" w:cs="Arial"/>
          <w:b/>
          <w:sz w:val="22"/>
          <w:szCs w:val="22"/>
          <w:lang w:val="es-PE"/>
        </w:rPr>
        <w:t xml:space="preserve"> con una probabilidad de falla (PF) &lt; 5% y factores de seguridad &gt; 1.3.</w:t>
      </w:r>
    </w:p>
    <w:p w14:paraId="74B19E3D" w14:textId="77777777" w:rsidR="00120D30" w:rsidRPr="00F068B9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6C47D74" w14:textId="77777777" w:rsidR="00447DA3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Dad</w:t>
      </w:r>
      <w:r w:rsidR="00447DA3">
        <w:rPr>
          <w:rFonts w:ascii="Arial" w:hAnsi="Arial" w:cs="Arial"/>
          <w:bCs/>
          <w:sz w:val="22"/>
          <w:szCs w:val="22"/>
          <w:lang w:val="es-PE"/>
        </w:rPr>
        <w:t>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la complejidad geomecánica del proyecto, se implementó un sistema de monitoreo compuesto por extensómetros, celdas de carga, cables de corte (TDR) y geófonos sísmicos. </w:t>
      </w:r>
    </w:p>
    <w:p w14:paraId="0F54E9DC" w14:textId="77777777" w:rsidR="00447DA3" w:rsidRDefault="00447DA3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D1075AE" w14:textId="3B0D7BD8" w:rsidR="00120D30" w:rsidRPr="00F068B9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La secuencia de explotación fue en retirada, saliendo de las zonas de mayor complejidad geomecánica (zonas de contacto) y el relleno de los espacios vacíos generados. As</w:t>
      </w:r>
      <w:r w:rsidR="00DF6611">
        <w:rPr>
          <w:rFonts w:ascii="Arial" w:hAnsi="Arial" w:cs="Arial"/>
          <w:bCs/>
          <w:sz w:val="22"/>
          <w:szCs w:val="22"/>
          <w:lang w:val="es-PE"/>
        </w:rPr>
        <w:t>i</w:t>
      </w:r>
      <w:r w:rsidRPr="00F068B9">
        <w:rPr>
          <w:rFonts w:ascii="Arial" w:hAnsi="Arial" w:cs="Arial"/>
          <w:bCs/>
          <w:sz w:val="22"/>
          <w:szCs w:val="22"/>
          <w:lang w:val="es-PE"/>
        </w:rPr>
        <w:t>mismo</w:t>
      </w:r>
      <w:r w:rsidR="00DF6611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reforzó el sostenimiento primario de los accesos y cámaras operativas con Cable Bolting</w:t>
      </w:r>
      <w:r w:rsidR="00DF6611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5B7F8739" w14:textId="77777777" w:rsidR="00120D30" w:rsidRPr="00F068B9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F620D89" w14:textId="77777777" w:rsidR="003D04B4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El proyecto se ejecutó con </w:t>
      </w:r>
      <w:r w:rsidRPr="00C5299C">
        <w:rPr>
          <w:rFonts w:ascii="Arial" w:hAnsi="Arial" w:cs="Arial"/>
          <w:b/>
          <w:sz w:val="22"/>
          <w:szCs w:val="22"/>
          <w:lang w:val="es-PE"/>
        </w:rPr>
        <w:t>cero incidentes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, estabilidad dentro de los rangos aceptables, logrando un margen económico de USD 6,000,000.00. </w:t>
      </w:r>
    </w:p>
    <w:p w14:paraId="6678F63F" w14:textId="77777777" w:rsidR="003D04B4" w:rsidRDefault="003D04B4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6738EF1" w14:textId="73E2D5E9" w:rsidR="00120D30" w:rsidRPr="00F068B9" w:rsidRDefault="003D04B4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Con la </w:t>
      </w:r>
      <w:r w:rsidR="00120D30" w:rsidRPr="00622671">
        <w:rPr>
          <w:rFonts w:ascii="Arial" w:hAnsi="Arial" w:cs="Arial"/>
          <w:b/>
          <w:sz w:val="22"/>
          <w:szCs w:val="22"/>
          <w:lang w:val="es-PE"/>
        </w:rPr>
        <w:t>experiencia adquirida</w:t>
      </w:r>
      <w:r w:rsidR="00120D30" w:rsidRPr="00F068B9">
        <w:rPr>
          <w:rFonts w:ascii="Arial" w:hAnsi="Arial" w:cs="Arial"/>
          <w:bCs/>
          <w:sz w:val="22"/>
          <w:szCs w:val="22"/>
          <w:lang w:val="es-PE"/>
        </w:rPr>
        <w:t xml:space="preserve"> en la unidad Andaychagua se vienen desarrolla</w:t>
      </w:r>
      <w:r w:rsidR="004C01D3">
        <w:rPr>
          <w:rFonts w:ascii="Arial" w:hAnsi="Arial" w:cs="Arial"/>
          <w:bCs/>
          <w:sz w:val="22"/>
          <w:szCs w:val="22"/>
          <w:lang w:val="es-PE"/>
        </w:rPr>
        <w:t>n</w:t>
      </w:r>
      <w:r w:rsidR="00120D30" w:rsidRPr="00F068B9">
        <w:rPr>
          <w:rFonts w:ascii="Arial" w:hAnsi="Arial" w:cs="Arial"/>
          <w:bCs/>
          <w:sz w:val="22"/>
          <w:szCs w:val="22"/>
          <w:lang w:val="es-PE"/>
        </w:rPr>
        <w:t xml:space="preserve">do </w:t>
      </w:r>
      <w:r w:rsidR="008A763A" w:rsidRPr="008A763A">
        <w:rPr>
          <w:rFonts w:ascii="Arial" w:hAnsi="Arial" w:cs="Arial"/>
          <w:b/>
          <w:sz w:val="22"/>
          <w:szCs w:val="22"/>
          <w:lang w:val="es-PE"/>
        </w:rPr>
        <w:t xml:space="preserve">otros </w:t>
      </w:r>
      <w:r w:rsidR="00120D30" w:rsidRPr="008A763A">
        <w:rPr>
          <w:rFonts w:ascii="Arial" w:hAnsi="Arial" w:cs="Arial"/>
          <w:b/>
          <w:sz w:val="22"/>
          <w:szCs w:val="22"/>
          <w:lang w:val="es-PE"/>
        </w:rPr>
        <w:t>proyectos de recuperación</w:t>
      </w:r>
      <w:r w:rsidR="004C01D3">
        <w:rPr>
          <w:rFonts w:ascii="Arial" w:hAnsi="Arial" w:cs="Arial"/>
          <w:bCs/>
          <w:sz w:val="22"/>
          <w:szCs w:val="22"/>
          <w:lang w:val="es-PE"/>
        </w:rPr>
        <w:t xml:space="preserve"> en la misma unidad</w:t>
      </w:r>
      <w:r w:rsidR="0092286D">
        <w:rPr>
          <w:rFonts w:ascii="Arial" w:hAnsi="Arial" w:cs="Arial"/>
          <w:bCs/>
          <w:sz w:val="22"/>
          <w:szCs w:val="22"/>
          <w:lang w:val="es-PE"/>
        </w:rPr>
        <w:t>,</w:t>
      </w:r>
      <w:r w:rsidR="00622671">
        <w:rPr>
          <w:rFonts w:ascii="Arial" w:hAnsi="Arial" w:cs="Arial"/>
          <w:bCs/>
          <w:sz w:val="22"/>
          <w:szCs w:val="22"/>
          <w:lang w:val="es-PE"/>
        </w:rPr>
        <w:t xml:space="preserve"> así como también </w:t>
      </w:r>
      <w:r w:rsidR="00120D30" w:rsidRPr="00F068B9">
        <w:rPr>
          <w:rFonts w:ascii="Arial" w:hAnsi="Arial" w:cs="Arial"/>
          <w:bCs/>
          <w:sz w:val="22"/>
          <w:szCs w:val="22"/>
          <w:lang w:val="es-PE"/>
        </w:rPr>
        <w:t xml:space="preserve">en las unidades de San Cristóbal, Ticlio y </w:t>
      </w:r>
      <w:proofErr w:type="spellStart"/>
      <w:r w:rsidR="005674A8" w:rsidRPr="00F068B9">
        <w:rPr>
          <w:rFonts w:ascii="Arial" w:hAnsi="Arial" w:cs="Arial"/>
          <w:bCs/>
          <w:sz w:val="22"/>
          <w:szCs w:val="22"/>
          <w:lang w:val="es-PE"/>
        </w:rPr>
        <w:t>Animón</w:t>
      </w:r>
      <w:proofErr w:type="spellEnd"/>
      <w:r w:rsidR="00622671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="00622671" w:rsidRPr="00F068B9">
        <w:rPr>
          <w:rFonts w:ascii="Arial" w:hAnsi="Arial" w:cs="Arial"/>
          <w:bCs/>
          <w:sz w:val="22"/>
          <w:szCs w:val="22"/>
          <w:lang w:val="es-PE"/>
        </w:rPr>
        <w:t>con el objetivo de maximizar la recuperación de los recursos</w:t>
      </w:r>
      <w:r w:rsidR="00622671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0D517DD0" w14:textId="77777777" w:rsidR="003D04B4" w:rsidRDefault="003D04B4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E19D484" w14:textId="2826EFA7" w:rsidR="008A763A" w:rsidRPr="008A763A" w:rsidRDefault="00120D30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8A763A">
        <w:rPr>
          <w:rFonts w:ascii="Arial" w:hAnsi="Arial" w:cs="Arial"/>
          <w:b/>
          <w:sz w:val="22"/>
          <w:szCs w:val="22"/>
          <w:lang w:val="es-PE"/>
        </w:rPr>
        <w:t>A par</w:t>
      </w:r>
      <w:r w:rsidR="003D04B4" w:rsidRPr="008A763A">
        <w:rPr>
          <w:rFonts w:ascii="Arial" w:hAnsi="Arial" w:cs="Arial"/>
          <w:b/>
          <w:sz w:val="22"/>
          <w:szCs w:val="22"/>
          <w:lang w:val="es-PE"/>
        </w:rPr>
        <w:t>t</w:t>
      </w:r>
      <w:r w:rsidRPr="008A763A">
        <w:rPr>
          <w:rFonts w:ascii="Arial" w:hAnsi="Arial" w:cs="Arial"/>
          <w:b/>
          <w:sz w:val="22"/>
          <w:szCs w:val="22"/>
          <w:lang w:val="es-PE"/>
        </w:rPr>
        <w:t>ir de los resultados logrados se puede concluir</w:t>
      </w:r>
      <w:r w:rsidR="00B2211E">
        <w:rPr>
          <w:rFonts w:ascii="Arial" w:hAnsi="Arial" w:cs="Arial"/>
          <w:b/>
          <w:sz w:val="22"/>
          <w:szCs w:val="22"/>
          <w:lang w:val="es-PE"/>
        </w:rPr>
        <w:t xml:space="preserve">, es </w:t>
      </w:r>
      <w:r w:rsidR="008A763A" w:rsidRPr="008A763A">
        <w:rPr>
          <w:rFonts w:ascii="Arial" w:hAnsi="Arial" w:cs="Arial"/>
          <w:b/>
          <w:sz w:val="22"/>
          <w:szCs w:val="22"/>
          <w:lang w:val="es-PE"/>
        </w:rPr>
        <w:t>factib</w:t>
      </w:r>
      <w:r w:rsidR="00B2211E">
        <w:rPr>
          <w:rFonts w:ascii="Arial" w:hAnsi="Arial" w:cs="Arial"/>
          <w:b/>
          <w:sz w:val="22"/>
          <w:szCs w:val="22"/>
          <w:lang w:val="es-PE"/>
        </w:rPr>
        <w:t xml:space="preserve">le el desarrollo de </w:t>
      </w:r>
      <w:r w:rsidRPr="008A763A">
        <w:rPr>
          <w:rFonts w:ascii="Arial" w:hAnsi="Arial" w:cs="Arial"/>
          <w:b/>
          <w:sz w:val="22"/>
          <w:szCs w:val="22"/>
          <w:lang w:val="es-PE"/>
        </w:rPr>
        <w:t>proyectos de recuperación en sectores con complejidad geomecánica.</w:t>
      </w:r>
    </w:p>
    <w:p w14:paraId="3E440815" w14:textId="77777777" w:rsidR="008A763A" w:rsidRDefault="008A763A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56223F4" w14:textId="0A105D4E" w:rsidR="00D574EF" w:rsidRPr="00F068B9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Para </w:t>
      </w:r>
      <w:r w:rsidR="008A763A">
        <w:rPr>
          <w:rFonts w:ascii="Arial" w:hAnsi="Arial" w:cs="Arial"/>
          <w:bCs/>
          <w:sz w:val="22"/>
          <w:szCs w:val="22"/>
          <w:lang w:val="es-PE"/>
        </w:rPr>
        <w:t xml:space="preserve">ello,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es fundamental desarrollar la ingeniería en sus distintos niveles, </w:t>
      </w:r>
      <w:r w:rsidR="00EE3F4D">
        <w:rPr>
          <w:rFonts w:ascii="Arial" w:hAnsi="Arial" w:cs="Arial"/>
          <w:bCs/>
          <w:sz w:val="22"/>
          <w:szCs w:val="22"/>
          <w:lang w:val="es-PE"/>
        </w:rPr>
        <w:t xml:space="preserve">realizar una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evaluación geomecánica respaldad</w:t>
      </w:r>
      <w:r w:rsidR="00EE3F4D">
        <w:rPr>
          <w:rFonts w:ascii="Arial" w:hAnsi="Arial" w:cs="Arial"/>
          <w:bCs/>
          <w:sz w:val="22"/>
          <w:szCs w:val="22"/>
          <w:lang w:val="es-PE"/>
        </w:rPr>
        <w:t>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por información suficiente y de calidad, </w:t>
      </w:r>
      <w:r w:rsidR="00EE3F4D">
        <w:rPr>
          <w:rFonts w:ascii="Arial" w:hAnsi="Arial" w:cs="Arial"/>
          <w:bCs/>
          <w:sz w:val="22"/>
          <w:szCs w:val="22"/>
          <w:lang w:val="es-PE"/>
        </w:rPr>
        <w:t xml:space="preserve">así como la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implementación de sistemas de monitoreo y </w:t>
      </w:r>
      <w:r w:rsidR="00922D7A">
        <w:rPr>
          <w:rFonts w:ascii="Arial" w:hAnsi="Arial" w:cs="Arial"/>
          <w:bCs/>
          <w:sz w:val="22"/>
          <w:szCs w:val="22"/>
          <w:lang w:val="es-PE"/>
        </w:rPr>
        <w:t xml:space="preserve">de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una diciplina operativa.</w:t>
      </w:r>
    </w:p>
    <w:p w14:paraId="510A3F73" w14:textId="77777777" w:rsidR="00BC4D43" w:rsidRPr="00F068B9" w:rsidRDefault="00BC4D43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113109B4" w14:textId="4DF05689" w:rsidR="00441B34" w:rsidRPr="00F068B9" w:rsidRDefault="002C3EBB" w:rsidP="009A1D9C">
      <w:pPr>
        <w:pStyle w:val="Prrafodelista"/>
        <w:numPr>
          <w:ilvl w:val="0"/>
          <w:numId w:val="9"/>
        </w:numPr>
        <w:jc w:val="both"/>
        <w:rPr>
          <w:b/>
          <w:sz w:val="22"/>
          <w:szCs w:val="22"/>
          <w:lang w:val="es-PE"/>
        </w:rPr>
      </w:pPr>
      <w:r w:rsidRPr="009A1D9C">
        <w:rPr>
          <w:b/>
          <w:bCs/>
          <w:iCs/>
          <w:sz w:val="22"/>
          <w:szCs w:val="22"/>
        </w:rPr>
        <w:t>I</w:t>
      </w:r>
      <w:r w:rsidR="00314F9E" w:rsidRPr="009A1D9C">
        <w:rPr>
          <w:b/>
          <w:bCs/>
          <w:iCs/>
          <w:sz w:val="22"/>
          <w:szCs w:val="22"/>
        </w:rPr>
        <w:t>ntroducción</w:t>
      </w:r>
      <w:r w:rsidR="00314F9E" w:rsidRPr="00F068B9">
        <w:rPr>
          <w:b/>
          <w:sz w:val="22"/>
          <w:szCs w:val="22"/>
          <w:lang w:val="es-PE"/>
        </w:rPr>
        <w:t xml:space="preserve"> </w:t>
      </w:r>
    </w:p>
    <w:p w14:paraId="2E94444D" w14:textId="77777777" w:rsidR="00EE3F4D" w:rsidRDefault="00EE3F4D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5815119" w14:textId="77777777" w:rsidR="00CA7ACD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 w:rsidRPr="00F068B9">
        <w:rPr>
          <w:rFonts w:ascii="Arial" w:hAnsi="Arial" w:cs="Arial"/>
          <w:sz w:val="22"/>
          <w:szCs w:val="22"/>
          <w:lang w:val="es-PE"/>
        </w:rPr>
        <w:t xml:space="preserve">La unidad Andaychagua ha explotado históricamente la </w:t>
      </w:r>
      <w:r w:rsidR="0092286D">
        <w:rPr>
          <w:rFonts w:ascii="Arial" w:hAnsi="Arial" w:cs="Arial"/>
          <w:sz w:val="22"/>
          <w:szCs w:val="22"/>
          <w:lang w:val="es-PE"/>
        </w:rPr>
        <w:t>v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eta </w:t>
      </w:r>
      <w:r w:rsidR="0092286D">
        <w:rPr>
          <w:rFonts w:ascii="Arial" w:hAnsi="Arial" w:cs="Arial"/>
          <w:sz w:val="22"/>
          <w:szCs w:val="22"/>
          <w:lang w:val="es-PE"/>
        </w:rPr>
        <w:t>del mismo nombre</w:t>
      </w:r>
      <w:r w:rsidR="00922D7A">
        <w:rPr>
          <w:rFonts w:ascii="Arial" w:hAnsi="Arial" w:cs="Arial"/>
          <w:sz w:val="22"/>
          <w:szCs w:val="22"/>
          <w:lang w:val="es-PE"/>
        </w:rPr>
        <w:t>. E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n </w:t>
      </w:r>
      <w:r w:rsidR="00922D7A">
        <w:rPr>
          <w:rFonts w:ascii="Arial" w:hAnsi="Arial" w:cs="Arial"/>
          <w:sz w:val="22"/>
          <w:szCs w:val="22"/>
          <w:lang w:val="es-PE"/>
        </w:rPr>
        <w:t xml:space="preserve">su </w:t>
      </w:r>
      <w:r w:rsidRPr="00F068B9">
        <w:rPr>
          <w:rFonts w:ascii="Arial" w:hAnsi="Arial" w:cs="Arial"/>
          <w:sz w:val="22"/>
          <w:szCs w:val="22"/>
          <w:lang w:val="es-PE"/>
        </w:rPr>
        <w:t>parte superior</w:t>
      </w:r>
      <w:r w:rsidR="00CA7ACD">
        <w:rPr>
          <w:rFonts w:ascii="Arial" w:hAnsi="Arial" w:cs="Arial"/>
          <w:sz w:val="22"/>
          <w:szCs w:val="22"/>
          <w:lang w:val="es-PE"/>
        </w:rPr>
        <w:t>, esta veta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 present</w:t>
      </w:r>
      <w:r w:rsidR="00922D7A">
        <w:rPr>
          <w:rFonts w:ascii="Arial" w:hAnsi="Arial" w:cs="Arial"/>
          <w:sz w:val="22"/>
          <w:szCs w:val="22"/>
          <w:lang w:val="es-PE"/>
        </w:rPr>
        <w:t>a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 longitudes de hasta 1 Km, potencias de 10 a 15 m, buzamiento de 80 a 85°. </w:t>
      </w:r>
    </w:p>
    <w:p w14:paraId="3EF5193D" w14:textId="77777777" w:rsidR="00CA7ACD" w:rsidRDefault="00CA7ACD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E7AB79A" w14:textId="77777777" w:rsidR="003F57BA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 w:rsidRPr="00F068B9">
        <w:rPr>
          <w:rFonts w:ascii="Arial" w:hAnsi="Arial" w:cs="Arial"/>
          <w:sz w:val="22"/>
          <w:szCs w:val="22"/>
          <w:lang w:val="es-PE"/>
        </w:rPr>
        <w:t>Su explotación ha sido mediante el método Corte y Relleno Descendente (UCF) con losas estructurales de una resistencia de 16 MPa</w:t>
      </w:r>
      <w:r w:rsidR="003F57BA">
        <w:rPr>
          <w:rFonts w:ascii="Arial" w:hAnsi="Arial" w:cs="Arial"/>
          <w:sz w:val="22"/>
          <w:szCs w:val="22"/>
          <w:lang w:val="es-PE"/>
        </w:rPr>
        <w:t xml:space="preserve">, 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desde los niveles 540 hasta el 1400. </w:t>
      </w:r>
    </w:p>
    <w:p w14:paraId="69C43C41" w14:textId="77777777" w:rsidR="003F57BA" w:rsidRDefault="003F57BA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BD85DCA" w14:textId="1D62D650" w:rsidR="005F7917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 w:rsidRPr="00F068B9">
        <w:rPr>
          <w:rFonts w:ascii="Arial" w:hAnsi="Arial" w:cs="Arial"/>
          <w:sz w:val="22"/>
          <w:szCs w:val="22"/>
          <w:lang w:val="es-PE"/>
        </w:rPr>
        <w:t>En el nivel 1000 paralelo y contiguo a la veta Andaychagua, qued</w:t>
      </w:r>
      <w:r w:rsidR="003F57BA">
        <w:rPr>
          <w:rFonts w:ascii="Arial" w:hAnsi="Arial" w:cs="Arial"/>
          <w:sz w:val="22"/>
          <w:szCs w:val="22"/>
          <w:lang w:val="es-PE"/>
        </w:rPr>
        <w:t>ó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 una estructura de 1 a 1.5 m </w:t>
      </w:r>
      <w:r w:rsidR="003F57BA">
        <w:rPr>
          <w:rFonts w:ascii="Arial" w:hAnsi="Arial" w:cs="Arial"/>
          <w:sz w:val="22"/>
          <w:szCs w:val="22"/>
          <w:lang w:val="es-PE"/>
        </w:rPr>
        <w:t xml:space="preserve">de 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potencia, longitud de 45 m y una altura reconocida de 12 m, involucrando un volumen de 9,018 </w:t>
      </w:r>
      <w:r w:rsidR="00A421BB">
        <w:rPr>
          <w:rFonts w:ascii="Arial" w:hAnsi="Arial" w:cs="Arial"/>
          <w:sz w:val="22"/>
          <w:szCs w:val="22"/>
          <w:lang w:val="es-PE"/>
        </w:rPr>
        <w:t>TM, con una ley de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 12.7 oz/ton Ag.</w:t>
      </w:r>
    </w:p>
    <w:p w14:paraId="54A01579" w14:textId="77777777" w:rsidR="00A421BB" w:rsidRPr="00F068B9" w:rsidRDefault="00A421BB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692CC93" w14:textId="5980E2ED" w:rsidR="005F7917" w:rsidRPr="00A421BB" w:rsidRDefault="005F7917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A421BB">
        <w:rPr>
          <w:rFonts w:ascii="Arial" w:hAnsi="Arial" w:cs="Arial"/>
          <w:b/>
          <w:bCs/>
          <w:sz w:val="22"/>
          <w:szCs w:val="22"/>
          <w:lang w:val="es-PE"/>
        </w:rPr>
        <w:t>Para la recuperación este recurso, se ha ejecutado la ingeniería, análisis geomecánico y controles operativos</w:t>
      </w:r>
      <w:r w:rsidR="00A421BB" w:rsidRPr="00A421BB">
        <w:rPr>
          <w:rFonts w:ascii="Arial" w:hAnsi="Arial" w:cs="Arial"/>
          <w:b/>
          <w:bCs/>
          <w:sz w:val="22"/>
          <w:szCs w:val="22"/>
          <w:lang w:val="es-PE"/>
        </w:rPr>
        <w:t>,</w:t>
      </w:r>
      <w:r w:rsidRPr="00A421BB">
        <w:rPr>
          <w:rFonts w:ascii="Arial" w:hAnsi="Arial" w:cs="Arial"/>
          <w:b/>
          <w:bCs/>
          <w:sz w:val="22"/>
          <w:szCs w:val="22"/>
          <w:lang w:val="es-PE"/>
        </w:rPr>
        <w:t xml:space="preserve"> </w:t>
      </w:r>
      <w:r w:rsidR="00A421BB" w:rsidRPr="00A421BB">
        <w:rPr>
          <w:rFonts w:ascii="Arial" w:hAnsi="Arial" w:cs="Arial"/>
          <w:b/>
          <w:bCs/>
          <w:sz w:val="22"/>
          <w:szCs w:val="22"/>
          <w:lang w:val="es-PE"/>
        </w:rPr>
        <w:t xml:space="preserve">logrando </w:t>
      </w:r>
      <w:r w:rsidRPr="00A421BB">
        <w:rPr>
          <w:rFonts w:ascii="Arial" w:hAnsi="Arial" w:cs="Arial"/>
          <w:b/>
          <w:bCs/>
          <w:sz w:val="22"/>
          <w:szCs w:val="22"/>
          <w:lang w:val="es-PE"/>
        </w:rPr>
        <w:t>una recuperación del 77% del recurso.</w:t>
      </w:r>
    </w:p>
    <w:p w14:paraId="68BEF419" w14:textId="77777777" w:rsidR="005F7917" w:rsidRPr="00F068B9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8E7354C" w14:textId="77777777" w:rsidR="000770C5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 w:rsidRPr="00F068B9">
        <w:rPr>
          <w:rFonts w:ascii="Arial" w:hAnsi="Arial" w:cs="Arial"/>
          <w:sz w:val="22"/>
          <w:szCs w:val="22"/>
          <w:lang w:val="es-PE"/>
        </w:rPr>
        <w:t xml:space="preserve">En la profundización de la mina, entre los niveles 1375 al 1450 se ha realizado la explotación del </w:t>
      </w:r>
      <w:r w:rsidRPr="000770C5">
        <w:rPr>
          <w:rFonts w:ascii="Arial" w:hAnsi="Arial" w:cs="Arial"/>
          <w:b/>
          <w:bCs/>
          <w:sz w:val="22"/>
          <w:szCs w:val="22"/>
          <w:lang w:val="es-PE"/>
        </w:rPr>
        <w:t>cuerpo Salvadora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, que tiene un ancho promedio de 50 m, longitud </w:t>
      </w:r>
      <w:r w:rsidR="000770C5">
        <w:rPr>
          <w:rFonts w:ascii="Arial" w:hAnsi="Arial" w:cs="Arial"/>
          <w:sz w:val="22"/>
          <w:szCs w:val="22"/>
          <w:lang w:val="es-PE"/>
        </w:rPr>
        <w:t xml:space="preserve">de 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70 m y una altura de 40 m. </w:t>
      </w:r>
    </w:p>
    <w:p w14:paraId="00A754FA" w14:textId="12502D51" w:rsidR="005F7917" w:rsidRPr="00F068B9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 w:rsidRPr="00F068B9">
        <w:rPr>
          <w:rFonts w:ascii="Arial" w:hAnsi="Arial" w:cs="Arial"/>
          <w:sz w:val="22"/>
          <w:szCs w:val="22"/>
          <w:lang w:val="es-PE"/>
        </w:rPr>
        <w:lastRenderedPageBreak/>
        <w:t xml:space="preserve">Este cuerpo fue explotado en dos tramos mediante el método </w:t>
      </w:r>
      <w:proofErr w:type="spellStart"/>
      <w:r w:rsidRPr="00F068B9">
        <w:rPr>
          <w:rFonts w:ascii="Arial" w:hAnsi="Arial" w:cs="Arial"/>
          <w:sz w:val="22"/>
          <w:szCs w:val="22"/>
          <w:lang w:val="es-PE"/>
        </w:rPr>
        <w:t>Sublevel</w:t>
      </w:r>
      <w:proofErr w:type="spellEnd"/>
      <w:r w:rsidRPr="00F068B9">
        <w:rPr>
          <w:rFonts w:ascii="Arial" w:hAnsi="Arial" w:cs="Arial"/>
          <w:sz w:val="22"/>
          <w:szCs w:val="22"/>
          <w:lang w:val="es-PE"/>
        </w:rPr>
        <w:t xml:space="preserve"> </w:t>
      </w:r>
      <w:proofErr w:type="spellStart"/>
      <w:r w:rsidRPr="00F068B9">
        <w:rPr>
          <w:rFonts w:ascii="Arial" w:hAnsi="Arial" w:cs="Arial"/>
          <w:sz w:val="22"/>
          <w:szCs w:val="22"/>
          <w:lang w:val="es-PE"/>
        </w:rPr>
        <w:t>Stoping</w:t>
      </w:r>
      <w:proofErr w:type="spellEnd"/>
      <w:r w:rsidRPr="00F068B9">
        <w:rPr>
          <w:rFonts w:ascii="Arial" w:hAnsi="Arial" w:cs="Arial"/>
          <w:sz w:val="22"/>
          <w:szCs w:val="22"/>
          <w:lang w:val="es-PE"/>
        </w:rPr>
        <w:t xml:space="preserve"> (SLS) con relleno cementado, dejando un puente de 8 m de altura entre los dos tramos. El relleno de la parte superior tiene una resistencia de 11 MPa, la parte inferior se rellenó con resistencias de 4 y 2 MPa.</w:t>
      </w:r>
    </w:p>
    <w:p w14:paraId="1B9C6FA9" w14:textId="77777777" w:rsidR="000C4991" w:rsidRDefault="000C4991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E73B1E5" w14:textId="6B829C20" w:rsidR="005F7917" w:rsidRPr="00E96AA5" w:rsidRDefault="005F7917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sz w:val="22"/>
          <w:szCs w:val="22"/>
          <w:lang w:val="es-PE"/>
        </w:rPr>
        <w:t xml:space="preserve">Para la recuperación de dicho puente se desarrolló un proyecto de ingeniería y los análisis </w:t>
      </w:r>
      <w:proofErr w:type="spellStart"/>
      <w:r w:rsidRPr="00F068B9">
        <w:rPr>
          <w:rFonts w:ascii="Arial" w:hAnsi="Arial" w:cs="Arial"/>
          <w:sz w:val="22"/>
          <w:szCs w:val="22"/>
          <w:lang w:val="es-PE"/>
        </w:rPr>
        <w:t>geomecánicos</w:t>
      </w:r>
      <w:proofErr w:type="spellEnd"/>
      <w:r w:rsidRPr="00F068B9">
        <w:rPr>
          <w:rFonts w:ascii="Arial" w:hAnsi="Arial" w:cs="Arial"/>
          <w:sz w:val="22"/>
          <w:szCs w:val="22"/>
          <w:lang w:val="es-PE"/>
        </w:rPr>
        <w:t xml:space="preserve"> de detalle, con los </w:t>
      </w:r>
      <w:r w:rsidR="000C4991">
        <w:rPr>
          <w:rFonts w:ascii="Arial" w:hAnsi="Arial" w:cs="Arial"/>
          <w:sz w:val="22"/>
          <w:szCs w:val="22"/>
          <w:lang w:val="es-PE"/>
        </w:rPr>
        <w:t xml:space="preserve">que 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se establecieron controles operativos y </w:t>
      </w:r>
      <w:proofErr w:type="spellStart"/>
      <w:r w:rsidRPr="00F068B9">
        <w:rPr>
          <w:rFonts w:ascii="Arial" w:hAnsi="Arial" w:cs="Arial"/>
          <w:sz w:val="22"/>
          <w:szCs w:val="22"/>
          <w:lang w:val="es-PE"/>
        </w:rPr>
        <w:t>geomecánicos</w:t>
      </w:r>
      <w:proofErr w:type="spellEnd"/>
      <w:r w:rsidRPr="00F068B9">
        <w:rPr>
          <w:rFonts w:ascii="Arial" w:hAnsi="Arial" w:cs="Arial"/>
          <w:sz w:val="22"/>
          <w:szCs w:val="22"/>
          <w:lang w:val="es-PE"/>
        </w:rPr>
        <w:t xml:space="preserve"> que </w:t>
      </w:r>
      <w:r w:rsidRPr="00E96AA5">
        <w:rPr>
          <w:rFonts w:ascii="Arial" w:hAnsi="Arial" w:cs="Arial"/>
          <w:b/>
          <w:bCs/>
          <w:sz w:val="22"/>
          <w:szCs w:val="22"/>
          <w:lang w:val="es-PE"/>
        </w:rPr>
        <w:t xml:space="preserve">permitirán recuperar 31,432 </w:t>
      </w:r>
      <w:r w:rsidR="000C4991" w:rsidRPr="00E96AA5">
        <w:rPr>
          <w:rFonts w:ascii="Arial" w:hAnsi="Arial" w:cs="Arial"/>
          <w:b/>
          <w:bCs/>
          <w:sz w:val="22"/>
          <w:szCs w:val="22"/>
          <w:lang w:val="es-PE"/>
        </w:rPr>
        <w:t xml:space="preserve">TM </w:t>
      </w:r>
      <w:r w:rsidRPr="00E96AA5">
        <w:rPr>
          <w:rFonts w:ascii="Arial" w:hAnsi="Arial" w:cs="Arial"/>
          <w:b/>
          <w:bCs/>
          <w:sz w:val="22"/>
          <w:szCs w:val="22"/>
          <w:lang w:val="es-PE"/>
        </w:rPr>
        <w:t>@ 13.7% Zn.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 </w:t>
      </w:r>
      <w:r w:rsidRPr="00E96AA5">
        <w:rPr>
          <w:rFonts w:ascii="Arial" w:hAnsi="Arial" w:cs="Arial"/>
          <w:b/>
          <w:bCs/>
          <w:sz w:val="22"/>
          <w:szCs w:val="22"/>
          <w:lang w:val="es-PE"/>
        </w:rPr>
        <w:t>A la fecha se tiene un avance del 60% del proyecto con una adherencia del 98%.</w:t>
      </w:r>
    </w:p>
    <w:p w14:paraId="277C6514" w14:textId="77777777" w:rsidR="005F7917" w:rsidRPr="00F068B9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542CD30A" w14:textId="01F00AB8" w:rsidR="004B4C0C" w:rsidRPr="00F068B9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 w:rsidRPr="00F068B9">
        <w:rPr>
          <w:rFonts w:ascii="Arial" w:hAnsi="Arial" w:cs="Arial"/>
          <w:sz w:val="22"/>
          <w:szCs w:val="22"/>
          <w:lang w:val="es-PE"/>
        </w:rPr>
        <w:t xml:space="preserve">El desarrollo de ambos proyectos permitió flexibilizar el plan minero y generar un </w:t>
      </w:r>
      <w:r w:rsidRPr="00E96AA5">
        <w:rPr>
          <w:rFonts w:ascii="Arial" w:hAnsi="Arial" w:cs="Arial"/>
          <w:b/>
          <w:bCs/>
          <w:sz w:val="22"/>
          <w:szCs w:val="22"/>
          <w:lang w:val="es-PE"/>
        </w:rPr>
        <w:t xml:space="preserve">margen económico de </w:t>
      </w:r>
      <w:r w:rsidR="00E96AA5">
        <w:rPr>
          <w:rFonts w:ascii="Arial" w:hAnsi="Arial" w:cs="Arial"/>
          <w:b/>
          <w:bCs/>
          <w:sz w:val="22"/>
          <w:szCs w:val="22"/>
          <w:lang w:val="es-PE"/>
        </w:rPr>
        <w:t xml:space="preserve">USD </w:t>
      </w:r>
      <w:r w:rsidR="00A43E1D" w:rsidRPr="00E96AA5">
        <w:rPr>
          <w:rFonts w:ascii="Arial" w:hAnsi="Arial" w:cs="Arial"/>
          <w:b/>
          <w:bCs/>
          <w:sz w:val="22"/>
          <w:szCs w:val="22"/>
          <w:lang w:val="es-PE"/>
        </w:rPr>
        <w:t>6</w:t>
      </w:r>
      <w:r w:rsidRPr="00E96AA5">
        <w:rPr>
          <w:rFonts w:ascii="Arial" w:hAnsi="Arial" w:cs="Arial"/>
          <w:b/>
          <w:bCs/>
          <w:sz w:val="22"/>
          <w:szCs w:val="22"/>
          <w:lang w:val="es-PE"/>
        </w:rPr>
        <w:t>,000,000</w:t>
      </w:r>
      <w:r w:rsidR="00AB0717">
        <w:rPr>
          <w:rFonts w:ascii="Arial" w:hAnsi="Arial" w:cs="Arial"/>
          <w:b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 </w:t>
      </w:r>
      <w:r w:rsidR="00AB0717">
        <w:rPr>
          <w:rFonts w:ascii="Arial" w:hAnsi="Arial" w:cs="Arial"/>
          <w:sz w:val="22"/>
          <w:szCs w:val="22"/>
          <w:lang w:val="es-PE"/>
        </w:rPr>
        <w:t xml:space="preserve">en </w:t>
      </w:r>
      <w:r w:rsidR="00A43E1D" w:rsidRPr="00F068B9">
        <w:rPr>
          <w:rFonts w:ascii="Arial" w:hAnsi="Arial" w:cs="Arial"/>
          <w:sz w:val="22"/>
          <w:szCs w:val="22"/>
          <w:lang w:val="es-PE"/>
        </w:rPr>
        <w:t xml:space="preserve">proyectos 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con cero incidentes </w:t>
      </w:r>
      <w:r w:rsidR="00A43E1D" w:rsidRPr="00F068B9">
        <w:rPr>
          <w:rFonts w:ascii="Arial" w:hAnsi="Arial" w:cs="Arial"/>
          <w:sz w:val="22"/>
          <w:szCs w:val="22"/>
          <w:lang w:val="es-PE"/>
        </w:rPr>
        <w:t xml:space="preserve">y una </w:t>
      </w:r>
      <w:r w:rsidRPr="00F068B9">
        <w:rPr>
          <w:rFonts w:ascii="Arial" w:hAnsi="Arial" w:cs="Arial"/>
          <w:sz w:val="22"/>
          <w:szCs w:val="22"/>
          <w:lang w:val="es-PE"/>
        </w:rPr>
        <w:t>adherencia</w:t>
      </w:r>
      <w:r w:rsidR="00A43E1D" w:rsidRPr="00F068B9">
        <w:rPr>
          <w:rFonts w:ascii="Arial" w:hAnsi="Arial" w:cs="Arial"/>
          <w:sz w:val="22"/>
          <w:szCs w:val="22"/>
          <w:lang w:val="es-PE"/>
        </w:rPr>
        <w:t xml:space="preserve"> de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 98%.</w:t>
      </w:r>
    </w:p>
    <w:p w14:paraId="57C9AB0D" w14:textId="77777777" w:rsidR="006A5EBD" w:rsidRPr="00F068B9" w:rsidRDefault="006A5EBD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70A123A2" w14:textId="4D593CC2" w:rsidR="00AB0717" w:rsidRDefault="00106ADC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  <w:lang w:val="es-PE"/>
        </w:rPr>
        <w:t>Con la experiencia adquirida en la recuperación de los pilares en</w:t>
      </w:r>
      <w:r w:rsidR="0044531B">
        <w:rPr>
          <w:rFonts w:ascii="Arial" w:hAnsi="Arial" w:cs="Arial"/>
          <w:sz w:val="22"/>
          <w:szCs w:val="22"/>
          <w:lang w:val="es-PE"/>
        </w:rPr>
        <w:t xml:space="preserve"> la unidad de </w:t>
      </w:r>
      <w:r>
        <w:rPr>
          <w:rFonts w:ascii="Arial" w:hAnsi="Arial" w:cs="Arial"/>
          <w:sz w:val="22"/>
          <w:szCs w:val="22"/>
          <w:lang w:val="es-PE"/>
        </w:rPr>
        <w:t xml:space="preserve">Andaychagua, se viene desarrollando </w:t>
      </w:r>
      <w:r w:rsidR="0044531B">
        <w:rPr>
          <w:rFonts w:ascii="Arial" w:hAnsi="Arial" w:cs="Arial"/>
          <w:sz w:val="22"/>
          <w:szCs w:val="22"/>
          <w:lang w:val="es-PE"/>
        </w:rPr>
        <w:t>las ingenierías</w:t>
      </w:r>
      <w:r>
        <w:rPr>
          <w:rFonts w:ascii="Arial" w:hAnsi="Arial" w:cs="Arial"/>
          <w:sz w:val="22"/>
          <w:szCs w:val="22"/>
          <w:lang w:val="es-PE"/>
        </w:rPr>
        <w:t xml:space="preserve"> </w:t>
      </w:r>
      <w:r w:rsidR="0089094A">
        <w:rPr>
          <w:rFonts w:ascii="Arial" w:hAnsi="Arial" w:cs="Arial"/>
          <w:sz w:val="22"/>
          <w:szCs w:val="22"/>
          <w:lang w:val="es-PE"/>
        </w:rPr>
        <w:t>que permitan la</w:t>
      </w:r>
      <w:r>
        <w:rPr>
          <w:rFonts w:ascii="Arial" w:hAnsi="Arial" w:cs="Arial"/>
          <w:sz w:val="22"/>
          <w:szCs w:val="22"/>
          <w:lang w:val="es-PE"/>
        </w:rPr>
        <w:t xml:space="preserve"> recuperación de pilares en las distintas </w:t>
      </w:r>
      <w:r w:rsidR="006A5EBD" w:rsidRPr="00F068B9">
        <w:rPr>
          <w:rFonts w:ascii="Arial" w:hAnsi="Arial" w:cs="Arial"/>
          <w:sz w:val="22"/>
          <w:szCs w:val="22"/>
          <w:lang w:val="es-PE"/>
        </w:rPr>
        <w:t xml:space="preserve">unidades </w:t>
      </w:r>
      <w:r>
        <w:rPr>
          <w:rFonts w:ascii="Arial" w:hAnsi="Arial" w:cs="Arial"/>
          <w:sz w:val="22"/>
          <w:szCs w:val="22"/>
          <w:lang w:val="es-PE"/>
        </w:rPr>
        <w:t xml:space="preserve">subterráneas </w:t>
      </w:r>
      <w:r w:rsidRPr="00F068B9">
        <w:rPr>
          <w:rFonts w:ascii="Arial" w:hAnsi="Arial" w:cs="Arial"/>
          <w:sz w:val="22"/>
          <w:szCs w:val="22"/>
          <w:lang w:val="es-PE"/>
        </w:rPr>
        <w:t>de</w:t>
      </w:r>
      <w:r w:rsidR="006A5EBD" w:rsidRPr="00F068B9">
        <w:rPr>
          <w:rFonts w:ascii="Arial" w:hAnsi="Arial" w:cs="Arial"/>
          <w:sz w:val="22"/>
          <w:szCs w:val="22"/>
          <w:lang w:val="es-PE"/>
        </w:rPr>
        <w:t xml:space="preserve"> Volcan</w:t>
      </w:r>
      <w:r w:rsidR="0089094A">
        <w:rPr>
          <w:rFonts w:ascii="Arial" w:hAnsi="Arial" w:cs="Arial"/>
          <w:sz w:val="22"/>
          <w:szCs w:val="22"/>
          <w:lang w:val="es-PE"/>
        </w:rPr>
        <w:t>.</w:t>
      </w:r>
    </w:p>
    <w:p w14:paraId="023A33F1" w14:textId="77777777" w:rsidR="00AB0717" w:rsidRDefault="00AB07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06BFCC3B" w14:textId="74A7B068" w:rsidR="006A5EBD" w:rsidRPr="00F068B9" w:rsidRDefault="0089094A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 w:rsidRPr="00EC07DC">
        <w:rPr>
          <w:rFonts w:ascii="Arial" w:hAnsi="Arial" w:cs="Arial"/>
          <w:b/>
          <w:bCs/>
          <w:sz w:val="22"/>
          <w:szCs w:val="22"/>
          <w:lang w:val="es-PE"/>
        </w:rPr>
        <w:t>La cartera de proyectos presenta</w:t>
      </w:r>
      <w:r w:rsidR="00106ADC" w:rsidRPr="00EC07DC">
        <w:rPr>
          <w:rFonts w:ascii="Arial" w:hAnsi="Arial" w:cs="Arial"/>
          <w:b/>
          <w:bCs/>
          <w:sz w:val="22"/>
          <w:szCs w:val="22"/>
          <w:lang w:val="es-PE"/>
        </w:rPr>
        <w:t xml:space="preserve"> un </w:t>
      </w:r>
      <w:r w:rsidRPr="00EC07DC">
        <w:rPr>
          <w:rFonts w:ascii="Arial" w:hAnsi="Arial" w:cs="Arial"/>
          <w:b/>
          <w:bCs/>
          <w:sz w:val="22"/>
          <w:szCs w:val="22"/>
          <w:lang w:val="es-PE"/>
        </w:rPr>
        <w:t>tonelaje</w:t>
      </w:r>
      <w:r w:rsidR="00106ADC" w:rsidRPr="00EC07DC">
        <w:rPr>
          <w:rFonts w:ascii="Arial" w:hAnsi="Arial" w:cs="Arial"/>
          <w:b/>
          <w:bCs/>
          <w:sz w:val="22"/>
          <w:szCs w:val="22"/>
          <w:lang w:val="es-PE"/>
        </w:rPr>
        <w:t xml:space="preserve"> </w:t>
      </w:r>
      <w:proofErr w:type="spellStart"/>
      <w:r w:rsidR="00106ADC" w:rsidRPr="00EC07DC">
        <w:rPr>
          <w:rFonts w:ascii="Arial" w:hAnsi="Arial" w:cs="Arial"/>
          <w:b/>
          <w:bCs/>
          <w:sz w:val="22"/>
          <w:szCs w:val="22"/>
          <w:lang w:val="es-PE"/>
        </w:rPr>
        <w:t>minable</w:t>
      </w:r>
      <w:proofErr w:type="spellEnd"/>
      <w:r w:rsidR="00106ADC" w:rsidRPr="00EC07DC">
        <w:rPr>
          <w:rFonts w:ascii="Arial" w:hAnsi="Arial" w:cs="Arial"/>
          <w:b/>
          <w:bCs/>
          <w:sz w:val="22"/>
          <w:szCs w:val="22"/>
          <w:lang w:val="es-PE"/>
        </w:rPr>
        <w:t xml:space="preserve"> de 28</w:t>
      </w:r>
      <w:r w:rsidR="0044531B">
        <w:rPr>
          <w:rFonts w:ascii="Arial" w:hAnsi="Arial" w:cs="Arial"/>
          <w:b/>
          <w:bCs/>
          <w:sz w:val="22"/>
          <w:szCs w:val="22"/>
          <w:lang w:val="es-PE"/>
        </w:rPr>
        <w:t>7</w:t>
      </w:r>
      <w:r w:rsidR="00EC07DC">
        <w:rPr>
          <w:rFonts w:ascii="Arial" w:hAnsi="Arial" w:cs="Arial"/>
          <w:b/>
          <w:bCs/>
          <w:sz w:val="22"/>
          <w:szCs w:val="22"/>
          <w:lang w:val="es-PE"/>
        </w:rPr>
        <w:t>,000</w:t>
      </w:r>
      <w:r w:rsidR="00106ADC" w:rsidRPr="00EC07DC">
        <w:rPr>
          <w:rFonts w:ascii="Arial" w:hAnsi="Arial" w:cs="Arial"/>
          <w:b/>
          <w:bCs/>
          <w:sz w:val="22"/>
          <w:szCs w:val="22"/>
          <w:lang w:val="es-PE"/>
        </w:rPr>
        <w:t xml:space="preserve"> </w:t>
      </w:r>
      <w:r w:rsidR="00AB0717" w:rsidRPr="00EC07DC">
        <w:rPr>
          <w:rFonts w:ascii="Arial" w:hAnsi="Arial" w:cs="Arial"/>
          <w:b/>
          <w:bCs/>
          <w:sz w:val="22"/>
          <w:szCs w:val="22"/>
          <w:lang w:val="es-PE"/>
        </w:rPr>
        <w:t>TM</w:t>
      </w:r>
      <w:r w:rsidR="00106ADC">
        <w:rPr>
          <w:rFonts w:ascii="Arial" w:hAnsi="Arial" w:cs="Arial"/>
          <w:sz w:val="22"/>
          <w:szCs w:val="22"/>
          <w:lang w:val="es-PE"/>
        </w:rPr>
        <w:t xml:space="preserve">, </w:t>
      </w:r>
      <w:r w:rsidR="00F84FEC">
        <w:rPr>
          <w:rFonts w:ascii="Arial" w:hAnsi="Arial" w:cs="Arial"/>
          <w:sz w:val="22"/>
          <w:szCs w:val="22"/>
          <w:lang w:val="es-PE"/>
        </w:rPr>
        <w:t xml:space="preserve">que pueden </w:t>
      </w:r>
      <w:r w:rsidR="00106ADC">
        <w:rPr>
          <w:rFonts w:ascii="Arial" w:hAnsi="Arial" w:cs="Arial"/>
          <w:sz w:val="22"/>
          <w:szCs w:val="22"/>
          <w:lang w:val="es-PE"/>
        </w:rPr>
        <w:t xml:space="preserve">generar un margen económico para la compañía de alrededor de </w:t>
      </w:r>
      <w:r w:rsidR="00AB0717">
        <w:rPr>
          <w:rFonts w:ascii="Arial" w:hAnsi="Arial" w:cs="Arial"/>
          <w:sz w:val="22"/>
          <w:szCs w:val="22"/>
          <w:lang w:val="es-PE"/>
        </w:rPr>
        <w:t xml:space="preserve">USD </w:t>
      </w:r>
      <w:r w:rsidR="00106ADC">
        <w:rPr>
          <w:rFonts w:ascii="Arial" w:hAnsi="Arial" w:cs="Arial"/>
          <w:sz w:val="22"/>
          <w:szCs w:val="22"/>
          <w:lang w:val="es-PE"/>
        </w:rPr>
        <w:t xml:space="preserve">10 </w:t>
      </w:r>
      <w:r w:rsidR="00AB0717">
        <w:rPr>
          <w:rFonts w:ascii="Arial" w:hAnsi="Arial" w:cs="Arial"/>
          <w:sz w:val="22"/>
          <w:szCs w:val="22"/>
          <w:lang w:val="es-PE"/>
        </w:rPr>
        <w:t>millones</w:t>
      </w:r>
      <w:r w:rsidR="005B2F69">
        <w:rPr>
          <w:rFonts w:ascii="Arial" w:hAnsi="Arial" w:cs="Arial"/>
          <w:sz w:val="22"/>
          <w:szCs w:val="22"/>
          <w:lang w:val="es-PE"/>
        </w:rPr>
        <w:t>. L</w:t>
      </w:r>
      <w:r w:rsidR="00106ADC">
        <w:rPr>
          <w:rFonts w:ascii="Arial" w:hAnsi="Arial" w:cs="Arial"/>
          <w:sz w:val="22"/>
          <w:szCs w:val="22"/>
          <w:lang w:val="es-PE"/>
        </w:rPr>
        <w:t xml:space="preserve">a </w:t>
      </w:r>
      <w:r w:rsidR="001C65EE" w:rsidRPr="00F068B9">
        <w:rPr>
          <w:rFonts w:ascii="Arial" w:hAnsi="Arial" w:cs="Arial"/>
          <w:sz w:val="22"/>
          <w:szCs w:val="22"/>
          <w:lang w:val="es-PE"/>
        </w:rPr>
        <w:t>tabla 1</w:t>
      </w:r>
      <w:r w:rsidR="00106ADC">
        <w:rPr>
          <w:rFonts w:ascii="Arial" w:hAnsi="Arial" w:cs="Arial"/>
          <w:sz w:val="22"/>
          <w:szCs w:val="22"/>
          <w:lang w:val="es-PE"/>
        </w:rPr>
        <w:t xml:space="preserve"> especifica </w:t>
      </w:r>
      <w:r w:rsidR="005B2F69">
        <w:rPr>
          <w:rFonts w:ascii="Arial" w:hAnsi="Arial" w:cs="Arial"/>
          <w:sz w:val="22"/>
          <w:szCs w:val="22"/>
          <w:lang w:val="es-PE"/>
        </w:rPr>
        <w:t xml:space="preserve">el estado </w:t>
      </w:r>
      <w:r w:rsidR="00106ADC">
        <w:rPr>
          <w:rFonts w:ascii="Arial" w:hAnsi="Arial" w:cs="Arial"/>
          <w:sz w:val="22"/>
          <w:szCs w:val="22"/>
          <w:lang w:val="es-PE"/>
        </w:rPr>
        <w:t>de cada uno de los proyectos</w:t>
      </w:r>
      <w:r w:rsidR="005B2F69">
        <w:rPr>
          <w:rFonts w:ascii="Arial" w:hAnsi="Arial" w:cs="Arial"/>
          <w:sz w:val="22"/>
          <w:szCs w:val="22"/>
          <w:lang w:val="es-PE"/>
        </w:rPr>
        <w:t>:</w:t>
      </w:r>
    </w:p>
    <w:p w14:paraId="03B9DEF5" w14:textId="77777777" w:rsidR="006A5EBD" w:rsidRPr="00F068B9" w:rsidRDefault="006A5EBD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0E0D80B5" w14:textId="612C7F09" w:rsidR="006A5EBD" w:rsidRPr="0089094A" w:rsidRDefault="001C65EE" w:rsidP="005B2F69">
      <w:pPr>
        <w:rPr>
          <w:rFonts w:ascii="Arial" w:hAnsi="Arial" w:cs="Arial"/>
          <w:b/>
          <w:sz w:val="22"/>
          <w:szCs w:val="22"/>
          <w:lang w:val="es-PE"/>
        </w:rPr>
      </w:pPr>
      <w:r w:rsidRPr="0089094A">
        <w:rPr>
          <w:rFonts w:ascii="Arial" w:hAnsi="Arial" w:cs="Arial"/>
          <w:b/>
          <w:sz w:val="22"/>
          <w:szCs w:val="22"/>
          <w:lang w:val="es-PE"/>
        </w:rPr>
        <w:t xml:space="preserve">Tabla </w:t>
      </w:r>
      <w:r w:rsidRPr="0089094A">
        <w:rPr>
          <w:rFonts w:ascii="Arial" w:hAnsi="Arial" w:cs="Arial"/>
          <w:b/>
          <w:sz w:val="22"/>
          <w:szCs w:val="22"/>
          <w:lang w:val="es-PE"/>
        </w:rPr>
        <w:fldChar w:fldCharType="begin"/>
      </w:r>
      <w:r w:rsidRPr="0089094A">
        <w:rPr>
          <w:rFonts w:ascii="Arial" w:hAnsi="Arial" w:cs="Arial"/>
          <w:b/>
          <w:sz w:val="22"/>
          <w:szCs w:val="22"/>
          <w:lang w:val="es-PE"/>
        </w:rPr>
        <w:instrText xml:space="preserve"> SEQ Tabla \* ARABIC </w:instrText>
      </w:r>
      <w:r w:rsidRPr="0089094A">
        <w:rPr>
          <w:rFonts w:ascii="Arial" w:hAnsi="Arial" w:cs="Arial"/>
          <w:b/>
          <w:sz w:val="22"/>
          <w:szCs w:val="22"/>
          <w:lang w:val="es-PE"/>
        </w:rPr>
        <w:fldChar w:fldCharType="separate"/>
      </w:r>
      <w:r w:rsidR="0058076C" w:rsidRPr="0089094A">
        <w:rPr>
          <w:rFonts w:ascii="Arial" w:hAnsi="Arial" w:cs="Arial"/>
          <w:b/>
          <w:noProof/>
          <w:sz w:val="22"/>
          <w:szCs w:val="22"/>
          <w:lang w:val="es-PE"/>
        </w:rPr>
        <w:t>1</w:t>
      </w:r>
      <w:r w:rsidRPr="0089094A">
        <w:rPr>
          <w:rFonts w:ascii="Arial" w:hAnsi="Arial" w:cs="Arial"/>
          <w:b/>
          <w:sz w:val="22"/>
          <w:szCs w:val="22"/>
          <w:lang w:val="es-PE"/>
        </w:rPr>
        <w:fldChar w:fldCharType="end"/>
      </w:r>
      <w:r w:rsidRPr="0089094A">
        <w:rPr>
          <w:rFonts w:ascii="Arial" w:hAnsi="Arial" w:cs="Arial"/>
          <w:b/>
          <w:sz w:val="22"/>
          <w:szCs w:val="22"/>
          <w:lang w:val="es-PE"/>
        </w:rPr>
        <w:t xml:space="preserve">. </w:t>
      </w:r>
      <w:r w:rsidR="005B2F69">
        <w:rPr>
          <w:rFonts w:ascii="Arial" w:hAnsi="Arial" w:cs="Arial"/>
          <w:b/>
          <w:sz w:val="22"/>
          <w:szCs w:val="22"/>
          <w:lang w:val="es-PE"/>
        </w:rPr>
        <w:br/>
      </w:r>
      <w:r w:rsidR="006A5EBD" w:rsidRPr="0089094A">
        <w:rPr>
          <w:rFonts w:ascii="Arial" w:hAnsi="Arial" w:cs="Arial"/>
          <w:b/>
          <w:sz w:val="22"/>
          <w:szCs w:val="22"/>
          <w:lang w:val="es-PE"/>
        </w:rPr>
        <w:t xml:space="preserve">Cartera de proyectos </w:t>
      </w:r>
      <w:r w:rsidR="00E831B6" w:rsidRPr="0089094A">
        <w:rPr>
          <w:rFonts w:ascii="Arial" w:hAnsi="Arial" w:cs="Arial"/>
          <w:b/>
          <w:sz w:val="22"/>
          <w:szCs w:val="22"/>
          <w:lang w:val="es-PE"/>
        </w:rPr>
        <w:t>para</w:t>
      </w:r>
      <w:r w:rsidR="006A5EBD" w:rsidRPr="0089094A">
        <w:rPr>
          <w:rFonts w:ascii="Arial" w:hAnsi="Arial" w:cs="Arial"/>
          <w:b/>
          <w:sz w:val="22"/>
          <w:szCs w:val="22"/>
          <w:lang w:val="es-PE"/>
        </w:rPr>
        <w:t xml:space="preserve"> recuperación</w:t>
      </w:r>
    </w:p>
    <w:p w14:paraId="52C419F8" w14:textId="6EC9E24D" w:rsidR="005322D8" w:rsidRPr="0089094A" w:rsidRDefault="00F77DD8" w:rsidP="00F068B9">
      <w:pPr>
        <w:jc w:val="both"/>
        <w:rPr>
          <w:rFonts w:ascii="Arial" w:hAnsi="Arial" w:cs="Arial"/>
          <w:i/>
          <w:iCs/>
          <w:sz w:val="22"/>
          <w:szCs w:val="22"/>
          <w:lang w:val="es-PE"/>
        </w:rPr>
      </w:pPr>
      <w:r w:rsidRPr="00F77DD8">
        <w:rPr>
          <w:noProof/>
        </w:rPr>
        <w:drawing>
          <wp:inline distT="0" distB="0" distL="0" distR="0" wp14:anchorId="1EC6CCC4" wp14:editId="65AEEA40">
            <wp:extent cx="3166110" cy="1809750"/>
            <wp:effectExtent l="0" t="0" r="0" b="0"/>
            <wp:docPr id="643601758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18782" w14:textId="255CC32B" w:rsidR="006A5EBD" w:rsidRPr="00F068B9" w:rsidRDefault="006A5EBD" w:rsidP="005B2F69">
      <w:pPr>
        <w:rPr>
          <w:rFonts w:ascii="Arial" w:hAnsi="Arial" w:cs="Arial"/>
          <w:i/>
          <w:iCs/>
          <w:sz w:val="22"/>
          <w:szCs w:val="22"/>
          <w:lang w:val="es-PE"/>
        </w:rPr>
      </w:pPr>
      <w:r w:rsidRPr="0089094A">
        <w:rPr>
          <w:rFonts w:ascii="Arial" w:hAnsi="Arial" w:cs="Arial"/>
          <w:i/>
          <w:iCs/>
          <w:sz w:val="22"/>
          <w:szCs w:val="22"/>
          <w:lang w:val="es-PE"/>
        </w:rPr>
        <w:t xml:space="preserve">Fuente: </w:t>
      </w:r>
      <w:r w:rsidR="005322D8" w:rsidRPr="0089094A">
        <w:rPr>
          <w:rFonts w:ascii="Arial" w:hAnsi="Arial" w:cs="Arial"/>
          <w:i/>
          <w:iCs/>
          <w:sz w:val="22"/>
          <w:szCs w:val="22"/>
          <w:lang w:val="es-PE"/>
        </w:rPr>
        <w:t>Volcan</w:t>
      </w:r>
    </w:p>
    <w:p w14:paraId="56A91693" w14:textId="77777777" w:rsidR="00441B34" w:rsidRPr="00F068B9" w:rsidRDefault="00441B34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FD3ED7B" w14:textId="770DEAEB" w:rsidR="00441B34" w:rsidRPr="00F068B9" w:rsidRDefault="00EC5D28" w:rsidP="009A1D9C">
      <w:pPr>
        <w:pStyle w:val="Prrafodelista"/>
        <w:numPr>
          <w:ilvl w:val="0"/>
          <w:numId w:val="9"/>
        </w:numPr>
        <w:jc w:val="both"/>
        <w:rPr>
          <w:b/>
          <w:bCs/>
          <w:sz w:val="22"/>
          <w:szCs w:val="22"/>
          <w:lang w:val="es-PE"/>
        </w:rPr>
      </w:pPr>
      <w:r w:rsidRPr="009A1D9C">
        <w:rPr>
          <w:b/>
          <w:bCs/>
          <w:iCs/>
          <w:sz w:val="22"/>
          <w:szCs w:val="22"/>
        </w:rPr>
        <w:t>Objetivos</w:t>
      </w:r>
      <w:r w:rsidR="005A352B" w:rsidRPr="00F068B9">
        <w:rPr>
          <w:b/>
          <w:bCs/>
          <w:color w:val="808080"/>
          <w:sz w:val="22"/>
          <w:szCs w:val="22"/>
          <w:lang w:val="es-PE"/>
        </w:rPr>
        <w:t xml:space="preserve"> </w:t>
      </w:r>
    </w:p>
    <w:p w14:paraId="704A469F" w14:textId="77777777" w:rsidR="00441B34" w:rsidRPr="00F068B9" w:rsidRDefault="00441B34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5A8D45F" w14:textId="77777777" w:rsidR="005B2F69" w:rsidRPr="005B2F69" w:rsidRDefault="005B2F69" w:rsidP="005B2F69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5B2F69">
        <w:rPr>
          <w:rFonts w:ascii="Arial" w:hAnsi="Arial" w:cs="Arial"/>
          <w:b/>
          <w:sz w:val="22"/>
          <w:szCs w:val="22"/>
          <w:lang w:val="es-PE"/>
        </w:rPr>
        <w:t>Objetivo general</w:t>
      </w:r>
    </w:p>
    <w:p w14:paraId="74C51E73" w14:textId="051A1BCA" w:rsidR="00CE075D" w:rsidRDefault="00863902" w:rsidP="005B2F6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Presentar el desarrollo de los proyectos de recuperación de pilares realizados en la Unidad Minera de Andaychagua, destacando los controles de ingeniería, geomecánic</w:t>
      </w:r>
      <w:r w:rsidR="005322D8" w:rsidRPr="00F068B9">
        <w:rPr>
          <w:rFonts w:ascii="Arial" w:hAnsi="Arial" w:cs="Arial"/>
          <w:bCs/>
          <w:sz w:val="22"/>
          <w:szCs w:val="22"/>
          <w:lang w:val="es-PE"/>
        </w:rPr>
        <w:t>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y operaci</w:t>
      </w:r>
      <w:r w:rsidR="005322D8" w:rsidRPr="00F068B9">
        <w:rPr>
          <w:rFonts w:ascii="Arial" w:hAnsi="Arial" w:cs="Arial"/>
          <w:bCs/>
          <w:sz w:val="22"/>
          <w:szCs w:val="22"/>
          <w:lang w:val="es-PE"/>
        </w:rPr>
        <w:t>ones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que se </w:t>
      </w:r>
      <w:r w:rsidR="005322D8" w:rsidRPr="00F068B9">
        <w:rPr>
          <w:rFonts w:ascii="Arial" w:hAnsi="Arial" w:cs="Arial"/>
          <w:bCs/>
          <w:sz w:val="22"/>
          <w:szCs w:val="22"/>
          <w:lang w:val="es-PE"/>
        </w:rPr>
        <w:t>implementaron</w:t>
      </w:r>
      <w:r w:rsidRPr="00F068B9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71C8FE7B" w14:textId="77777777" w:rsidR="005B2F69" w:rsidRDefault="005B2F69" w:rsidP="005B2F6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BF9F85A" w14:textId="77777777" w:rsidR="005B2F69" w:rsidRDefault="005B2F69" w:rsidP="005B2F6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3F57BEE" w14:textId="77777777" w:rsidR="005B2F69" w:rsidRPr="00F068B9" w:rsidRDefault="005B2F69" w:rsidP="005B2F6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5D02EA7" w14:textId="31831540" w:rsidR="00863902" w:rsidRDefault="00E7200F" w:rsidP="005B2F69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E7200F">
        <w:rPr>
          <w:rFonts w:ascii="Arial" w:hAnsi="Arial" w:cs="Arial"/>
          <w:b/>
          <w:sz w:val="22"/>
          <w:szCs w:val="22"/>
          <w:lang w:val="es-PE"/>
        </w:rPr>
        <w:t>O</w:t>
      </w:r>
      <w:r w:rsidR="00863902" w:rsidRPr="00E7200F">
        <w:rPr>
          <w:rFonts w:ascii="Arial" w:hAnsi="Arial" w:cs="Arial"/>
          <w:b/>
          <w:sz w:val="22"/>
          <w:szCs w:val="22"/>
          <w:lang w:val="es-PE"/>
        </w:rPr>
        <w:t>bjetivos específicos</w:t>
      </w:r>
      <w:r>
        <w:rPr>
          <w:rFonts w:ascii="Arial" w:hAnsi="Arial" w:cs="Arial"/>
          <w:b/>
          <w:sz w:val="22"/>
          <w:szCs w:val="22"/>
          <w:lang w:val="es-PE"/>
        </w:rPr>
        <w:t>:</w:t>
      </w:r>
    </w:p>
    <w:p w14:paraId="668B74CF" w14:textId="77777777" w:rsidR="0089150B" w:rsidRPr="00F068B9" w:rsidRDefault="0089150B" w:rsidP="005B2F6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D8D7E76" w14:textId="715FE82E" w:rsidR="00863902" w:rsidRPr="00F068B9" w:rsidRDefault="00863902" w:rsidP="00396BA9">
      <w:pPr>
        <w:pStyle w:val="Prrafodelista"/>
        <w:numPr>
          <w:ilvl w:val="0"/>
          <w:numId w:val="8"/>
        </w:numPr>
        <w:ind w:left="360" w:hanging="270"/>
        <w:jc w:val="both"/>
        <w:rPr>
          <w:bCs/>
          <w:sz w:val="22"/>
          <w:szCs w:val="22"/>
          <w:lang w:val="es-PE"/>
        </w:rPr>
      </w:pPr>
      <w:r w:rsidRPr="00F068B9">
        <w:rPr>
          <w:bCs/>
          <w:sz w:val="22"/>
          <w:szCs w:val="22"/>
          <w:lang w:val="es-PE"/>
        </w:rPr>
        <w:t>Mejorar la recuperación de los recursos minerales en un 5%.</w:t>
      </w:r>
    </w:p>
    <w:p w14:paraId="1C8200E1" w14:textId="23B32C42" w:rsidR="005322D8" w:rsidRPr="00F068B9" w:rsidRDefault="005322D8" w:rsidP="00396BA9">
      <w:pPr>
        <w:pStyle w:val="Prrafodelista"/>
        <w:numPr>
          <w:ilvl w:val="0"/>
          <w:numId w:val="8"/>
        </w:numPr>
        <w:ind w:left="360" w:hanging="270"/>
        <w:jc w:val="both"/>
        <w:rPr>
          <w:bCs/>
          <w:sz w:val="22"/>
          <w:szCs w:val="22"/>
          <w:lang w:val="es-PE"/>
        </w:rPr>
      </w:pPr>
      <w:r w:rsidRPr="00F068B9">
        <w:rPr>
          <w:bCs/>
          <w:sz w:val="22"/>
          <w:szCs w:val="22"/>
          <w:lang w:val="es-PE"/>
        </w:rPr>
        <w:t>Recuperar zonas de alta ley</w:t>
      </w:r>
      <w:r w:rsidR="0089094A">
        <w:rPr>
          <w:bCs/>
          <w:sz w:val="22"/>
          <w:szCs w:val="22"/>
          <w:lang w:val="es-PE"/>
        </w:rPr>
        <w:t>, que han quedado como puentes y pilares.</w:t>
      </w:r>
    </w:p>
    <w:p w14:paraId="4D0B1F08" w14:textId="7F2D7970" w:rsidR="00863902" w:rsidRPr="00F068B9" w:rsidRDefault="005322D8" w:rsidP="00396BA9">
      <w:pPr>
        <w:pStyle w:val="Prrafodelista"/>
        <w:numPr>
          <w:ilvl w:val="0"/>
          <w:numId w:val="8"/>
        </w:numPr>
        <w:ind w:left="360" w:hanging="270"/>
        <w:jc w:val="both"/>
        <w:rPr>
          <w:bCs/>
          <w:sz w:val="22"/>
          <w:szCs w:val="22"/>
          <w:lang w:val="es-PE"/>
        </w:rPr>
      </w:pPr>
      <w:r w:rsidRPr="00F068B9">
        <w:rPr>
          <w:bCs/>
          <w:sz w:val="22"/>
          <w:szCs w:val="22"/>
          <w:lang w:val="es-PE"/>
        </w:rPr>
        <w:t>Optimizar los planes mineros de corto y mediano plazo</w:t>
      </w:r>
      <w:r w:rsidR="00863902" w:rsidRPr="00F068B9">
        <w:rPr>
          <w:bCs/>
          <w:sz w:val="22"/>
          <w:szCs w:val="22"/>
          <w:lang w:val="es-PE"/>
        </w:rPr>
        <w:t>, aportando mineral desde los pilares</w:t>
      </w:r>
      <w:r w:rsidR="00FC27EF">
        <w:rPr>
          <w:bCs/>
          <w:sz w:val="22"/>
          <w:szCs w:val="22"/>
          <w:lang w:val="es-PE"/>
        </w:rPr>
        <w:t xml:space="preserve"> (285 </w:t>
      </w:r>
      <w:proofErr w:type="spellStart"/>
      <w:r w:rsidR="00FC27EF">
        <w:rPr>
          <w:bCs/>
          <w:sz w:val="22"/>
          <w:szCs w:val="22"/>
          <w:lang w:val="es-PE"/>
        </w:rPr>
        <w:t>KTon</w:t>
      </w:r>
      <w:proofErr w:type="spellEnd"/>
      <w:r w:rsidR="00FC27EF">
        <w:rPr>
          <w:bCs/>
          <w:sz w:val="22"/>
          <w:szCs w:val="22"/>
          <w:lang w:val="es-PE"/>
        </w:rPr>
        <w:t>)</w:t>
      </w:r>
      <w:r w:rsidR="00863902" w:rsidRPr="00F068B9">
        <w:rPr>
          <w:bCs/>
          <w:sz w:val="22"/>
          <w:szCs w:val="22"/>
          <w:lang w:val="es-PE"/>
        </w:rPr>
        <w:t>.</w:t>
      </w:r>
    </w:p>
    <w:p w14:paraId="6F0E655C" w14:textId="20D7B784" w:rsidR="00863902" w:rsidRPr="00F068B9" w:rsidRDefault="00FC27EF" w:rsidP="00396BA9">
      <w:pPr>
        <w:pStyle w:val="Prrafodelista"/>
        <w:numPr>
          <w:ilvl w:val="0"/>
          <w:numId w:val="8"/>
        </w:numPr>
        <w:ind w:left="360" w:hanging="270"/>
        <w:jc w:val="both"/>
        <w:rPr>
          <w:bCs/>
          <w:sz w:val="22"/>
          <w:szCs w:val="22"/>
          <w:lang w:val="es-PE"/>
        </w:rPr>
      </w:pPr>
      <w:r>
        <w:rPr>
          <w:bCs/>
          <w:sz w:val="22"/>
          <w:szCs w:val="22"/>
          <w:lang w:val="es-PE"/>
        </w:rPr>
        <w:t xml:space="preserve">Incrementar el margen </w:t>
      </w:r>
      <w:r w:rsidR="00863902" w:rsidRPr="00F068B9">
        <w:rPr>
          <w:bCs/>
          <w:sz w:val="22"/>
          <w:szCs w:val="22"/>
          <w:lang w:val="es-PE"/>
        </w:rPr>
        <w:t>económico de la compañía</w:t>
      </w:r>
      <w:r w:rsidR="0089094A">
        <w:rPr>
          <w:bCs/>
          <w:sz w:val="22"/>
          <w:szCs w:val="22"/>
          <w:lang w:val="es-PE"/>
        </w:rPr>
        <w:t xml:space="preserve"> </w:t>
      </w:r>
      <w:r>
        <w:rPr>
          <w:bCs/>
          <w:sz w:val="22"/>
          <w:szCs w:val="22"/>
          <w:lang w:val="es-PE"/>
        </w:rPr>
        <w:t xml:space="preserve">en </w:t>
      </w:r>
      <w:r w:rsidR="0089094A">
        <w:rPr>
          <w:bCs/>
          <w:sz w:val="22"/>
          <w:szCs w:val="22"/>
          <w:lang w:val="es-PE"/>
        </w:rPr>
        <w:t>(</w:t>
      </w:r>
      <w:r>
        <w:rPr>
          <w:bCs/>
          <w:sz w:val="22"/>
          <w:szCs w:val="22"/>
          <w:lang w:val="es-PE"/>
        </w:rPr>
        <w:t>+</w:t>
      </w:r>
      <w:r w:rsidR="0089094A">
        <w:rPr>
          <w:bCs/>
          <w:sz w:val="22"/>
          <w:szCs w:val="22"/>
          <w:lang w:val="es-PE"/>
        </w:rPr>
        <w:t>10M USD)</w:t>
      </w:r>
      <w:r w:rsidR="005322D8" w:rsidRPr="00F068B9">
        <w:rPr>
          <w:bCs/>
          <w:sz w:val="22"/>
          <w:szCs w:val="22"/>
          <w:lang w:val="es-PE"/>
        </w:rPr>
        <w:t>.</w:t>
      </w:r>
    </w:p>
    <w:p w14:paraId="753D7453" w14:textId="77777777" w:rsidR="00EB262A" w:rsidRPr="00F068B9" w:rsidRDefault="00EB262A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5800079" w14:textId="2F3E4D3E" w:rsidR="007D2A73" w:rsidRPr="009A1D9C" w:rsidRDefault="001A4FBE" w:rsidP="009A1D9C">
      <w:pPr>
        <w:pStyle w:val="Prrafodelista"/>
        <w:numPr>
          <w:ilvl w:val="0"/>
          <w:numId w:val="9"/>
        </w:numPr>
        <w:jc w:val="both"/>
        <w:rPr>
          <w:b/>
          <w:bCs/>
          <w:sz w:val="22"/>
          <w:szCs w:val="22"/>
          <w:lang w:val="es-PE"/>
        </w:rPr>
      </w:pPr>
      <w:r w:rsidRPr="009A1D9C">
        <w:rPr>
          <w:b/>
          <w:bCs/>
          <w:iCs/>
          <w:sz w:val="22"/>
          <w:szCs w:val="22"/>
        </w:rPr>
        <w:t>Recuperación de pilares</w:t>
      </w:r>
      <w:r w:rsidR="00FC27EF" w:rsidRPr="009A1D9C">
        <w:rPr>
          <w:b/>
          <w:bCs/>
          <w:iCs/>
          <w:sz w:val="22"/>
          <w:szCs w:val="22"/>
        </w:rPr>
        <w:t xml:space="preserve"> Mina Andaychagua</w:t>
      </w:r>
    </w:p>
    <w:p w14:paraId="3A9EE638" w14:textId="77777777" w:rsidR="007D2A73" w:rsidRPr="00F068B9" w:rsidRDefault="007D2A73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B288755" w14:textId="451E3992" w:rsidR="00E2209E" w:rsidRDefault="00E2209E" w:rsidP="00E2209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E</w:t>
      </w:r>
      <w:r w:rsidR="005F7917" w:rsidRPr="00F068B9">
        <w:rPr>
          <w:rFonts w:ascii="Arial" w:hAnsi="Arial" w:cs="Arial"/>
          <w:bCs/>
          <w:sz w:val="22"/>
          <w:szCs w:val="22"/>
          <w:lang w:val="es-PE"/>
        </w:rPr>
        <w:t>n mina Andaychagua</w:t>
      </w:r>
      <w:r w:rsidR="00F84FEC">
        <w:rPr>
          <w:rFonts w:ascii="Arial" w:hAnsi="Arial" w:cs="Arial"/>
          <w:bCs/>
          <w:sz w:val="22"/>
          <w:szCs w:val="22"/>
          <w:lang w:val="es-PE"/>
        </w:rPr>
        <w:t>,</w:t>
      </w:r>
      <w:r w:rsidR="005F7917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en la veta homónima, </w:t>
      </w:r>
      <w:r w:rsidR="005F7917" w:rsidRPr="00F068B9">
        <w:rPr>
          <w:rFonts w:ascii="Arial" w:hAnsi="Arial" w:cs="Arial"/>
          <w:bCs/>
          <w:sz w:val="22"/>
          <w:szCs w:val="22"/>
          <w:lang w:val="es-PE"/>
        </w:rPr>
        <w:t>durante 2023 y 2024 se ha desarrollado el proyecto de recuperación de una estructura paralel</w:t>
      </w:r>
      <w:r>
        <w:rPr>
          <w:rFonts w:ascii="Arial" w:hAnsi="Arial" w:cs="Arial"/>
          <w:bCs/>
          <w:sz w:val="22"/>
          <w:szCs w:val="22"/>
          <w:lang w:val="es-PE"/>
        </w:rPr>
        <w:t>a</w:t>
      </w:r>
      <w:r w:rsidR="005F7917" w:rsidRPr="00F068B9">
        <w:rPr>
          <w:rFonts w:ascii="Arial" w:hAnsi="Arial" w:cs="Arial"/>
          <w:bCs/>
          <w:sz w:val="22"/>
          <w:szCs w:val="22"/>
          <w:lang w:val="es-PE"/>
        </w:rPr>
        <w:t xml:space="preserve"> a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la </w:t>
      </w:r>
      <w:r w:rsidR="005F7917" w:rsidRPr="00F068B9">
        <w:rPr>
          <w:rFonts w:ascii="Arial" w:hAnsi="Arial" w:cs="Arial"/>
          <w:bCs/>
          <w:sz w:val="22"/>
          <w:szCs w:val="22"/>
          <w:lang w:val="es-PE"/>
        </w:rPr>
        <w:t>veta</w:t>
      </w:r>
      <w:r>
        <w:rPr>
          <w:rFonts w:ascii="Arial" w:hAnsi="Arial" w:cs="Arial"/>
          <w:bCs/>
          <w:sz w:val="22"/>
          <w:szCs w:val="22"/>
          <w:lang w:val="es-PE"/>
        </w:rPr>
        <w:t>,</w:t>
      </w:r>
      <w:r w:rsidR="005F7917" w:rsidRPr="00F068B9">
        <w:rPr>
          <w:rFonts w:ascii="Arial" w:hAnsi="Arial" w:cs="Arial"/>
          <w:bCs/>
          <w:sz w:val="22"/>
          <w:szCs w:val="22"/>
          <w:lang w:val="es-PE"/>
        </w:rPr>
        <w:t xml:space="preserve"> con altos contenidos de planta @12.7 oz/ton en la parte alta de la mina - </w:t>
      </w:r>
      <w:proofErr w:type="spellStart"/>
      <w:r w:rsidR="005F7917" w:rsidRPr="00F068B9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="005F7917" w:rsidRPr="00F068B9">
        <w:rPr>
          <w:rFonts w:ascii="Arial" w:hAnsi="Arial" w:cs="Arial"/>
          <w:bCs/>
          <w:sz w:val="22"/>
          <w:szCs w:val="22"/>
          <w:lang w:val="es-PE"/>
        </w:rPr>
        <w:t xml:space="preserve"> 1000. </w:t>
      </w:r>
    </w:p>
    <w:p w14:paraId="147D73A9" w14:textId="77777777" w:rsidR="004B4A00" w:rsidRDefault="004B4A00" w:rsidP="00E2209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56F1500" w14:textId="4A3E5670" w:rsidR="007D2A73" w:rsidRDefault="005F7917" w:rsidP="00E2209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Así mismo se viene ejecutando el proyecto de recuperación de parte del puente que qued</w:t>
      </w:r>
      <w:r w:rsidR="004B4A00">
        <w:rPr>
          <w:rFonts w:ascii="Arial" w:hAnsi="Arial" w:cs="Arial"/>
          <w:bCs/>
          <w:sz w:val="22"/>
          <w:szCs w:val="22"/>
          <w:lang w:val="es-PE"/>
        </w:rPr>
        <w:t>ó luego de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la explotación del cuerpo Salvadora en profundización de la mina –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1450.</w:t>
      </w:r>
    </w:p>
    <w:p w14:paraId="607CBF67" w14:textId="77777777" w:rsidR="00FC27EF" w:rsidRPr="00F068B9" w:rsidRDefault="00FC27EF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5BB22E3" w14:textId="35A8B5F9" w:rsidR="005F7917" w:rsidRPr="009A1D9C" w:rsidRDefault="001A4FBE" w:rsidP="009A1D9C">
      <w:pPr>
        <w:pStyle w:val="Prrafodelista"/>
        <w:numPr>
          <w:ilvl w:val="1"/>
          <w:numId w:val="9"/>
        </w:numPr>
        <w:jc w:val="both"/>
        <w:rPr>
          <w:b/>
          <w:bCs/>
          <w:iCs/>
          <w:sz w:val="22"/>
          <w:szCs w:val="22"/>
        </w:rPr>
      </w:pPr>
      <w:r w:rsidRPr="009A1D9C">
        <w:rPr>
          <w:b/>
          <w:bCs/>
          <w:iCs/>
          <w:sz w:val="22"/>
          <w:szCs w:val="22"/>
        </w:rPr>
        <w:t xml:space="preserve">Recuperación de estructura paralela a veta </w:t>
      </w:r>
      <w:proofErr w:type="spellStart"/>
      <w:r w:rsidRPr="009A1D9C">
        <w:rPr>
          <w:b/>
          <w:bCs/>
          <w:iCs/>
          <w:sz w:val="22"/>
          <w:szCs w:val="22"/>
        </w:rPr>
        <w:t>andaychagua</w:t>
      </w:r>
      <w:proofErr w:type="spellEnd"/>
    </w:p>
    <w:p w14:paraId="40CF5E18" w14:textId="77777777" w:rsidR="00FC27EF" w:rsidRDefault="00FC27EF" w:rsidP="00F068B9">
      <w:pPr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3E7F41D1" w14:textId="77777777" w:rsidR="006A2366" w:rsidRDefault="005F7917" w:rsidP="009A1D9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Como parte de la búsqueda de mejorar el plan minero de corto plazo, se ha evaluado la factibilidad geomecánica de recuperar un mineral de alta ley de plata (12.7 oz/ton) emplazado en la pared Este de la veta Andaychagua superior (nivel 1000, cota 4036). </w:t>
      </w:r>
    </w:p>
    <w:p w14:paraId="0BD82061" w14:textId="77777777" w:rsidR="006A2366" w:rsidRDefault="006A2366" w:rsidP="009A1D9C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E75D131" w14:textId="5E0BA868" w:rsidR="005F7917" w:rsidRPr="00F068B9" w:rsidRDefault="005F7917" w:rsidP="009A1D9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Esta veta-mineral se ubica colindante con la veta Andaychagua</w:t>
      </w:r>
      <w:r w:rsidR="006A2366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explotada por método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Under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Cut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and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Fill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(UCF) en años anteriores</w:t>
      </w:r>
      <w:r w:rsidR="00500102">
        <w:rPr>
          <w:rFonts w:ascii="Arial" w:hAnsi="Arial" w:cs="Arial"/>
          <w:bCs/>
          <w:sz w:val="22"/>
          <w:szCs w:val="22"/>
          <w:lang w:val="es-PE"/>
        </w:rPr>
        <w:t>. E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n </w:t>
      </w:r>
      <w:r w:rsidR="001A4FBE" w:rsidRPr="00F068B9">
        <w:rPr>
          <w:rFonts w:ascii="Arial" w:hAnsi="Arial" w:cs="Arial"/>
          <w:bCs/>
          <w:sz w:val="22"/>
          <w:szCs w:val="22"/>
          <w:lang w:val="es-PE"/>
        </w:rPr>
        <w:t xml:space="preserve">la </w:t>
      </w:r>
      <w:r w:rsidR="00500102" w:rsidRPr="00500102">
        <w:rPr>
          <w:rFonts w:ascii="Arial" w:hAnsi="Arial" w:cs="Arial"/>
          <w:b/>
          <w:sz w:val="22"/>
          <w:szCs w:val="22"/>
          <w:lang w:val="es-PE"/>
        </w:rPr>
        <w:t>F</w:t>
      </w:r>
      <w:r w:rsidR="001A4FBE" w:rsidRPr="00500102">
        <w:rPr>
          <w:rFonts w:ascii="Arial" w:hAnsi="Arial" w:cs="Arial"/>
          <w:b/>
          <w:sz w:val="22"/>
          <w:szCs w:val="22"/>
          <w:lang w:val="es-PE"/>
        </w:rPr>
        <w:t>igura</w:t>
      </w:r>
      <w:r w:rsidRPr="00500102">
        <w:rPr>
          <w:rFonts w:ascii="Arial" w:hAnsi="Arial" w:cs="Arial"/>
          <w:b/>
          <w:sz w:val="22"/>
          <w:szCs w:val="22"/>
          <w:lang w:val="es-PE"/>
        </w:rPr>
        <w:t xml:space="preserve"> 1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muestra el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1000 y las condiciones geológicas del sector</w:t>
      </w:r>
      <w:r w:rsidR="00500102">
        <w:rPr>
          <w:rFonts w:ascii="Arial" w:hAnsi="Arial" w:cs="Arial"/>
          <w:bCs/>
          <w:sz w:val="22"/>
          <w:szCs w:val="22"/>
          <w:lang w:val="es-PE"/>
        </w:rPr>
        <w:t>.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500102">
        <w:rPr>
          <w:rFonts w:ascii="Arial" w:hAnsi="Arial" w:cs="Arial"/>
          <w:bCs/>
          <w:sz w:val="22"/>
          <w:szCs w:val="22"/>
          <w:lang w:val="es-PE"/>
        </w:rPr>
        <w:t>E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n la </w:t>
      </w:r>
      <w:r w:rsidR="00500102" w:rsidRPr="00500102">
        <w:rPr>
          <w:rFonts w:ascii="Arial" w:hAnsi="Arial" w:cs="Arial"/>
          <w:b/>
          <w:sz w:val="22"/>
          <w:szCs w:val="22"/>
          <w:lang w:val="es-PE"/>
        </w:rPr>
        <w:t>F</w:t>
      </w:r>
      <w:r w:rsidRPr="00500102">
        <w:rPr>
          <w:rFonts w:ascii="Arial" w:hAnsi="Arial" w:cs="Arial"/>
          <w:b/>
          <w:sz w:val="22"/>
          <w:szCs w:val="22"/>
          <w:lang w:val="es-PE"/>
        </w:rPr>
        <w:t>igura 2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indica una sección representativa</w:t>
      </w:r>
      <w:r w:rsidR="00500102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en el que se muestra los sectores explotados mediante UCF y estructura paralela.</w:t>
      </w:r>
    </w:p>
    <w:p w14:paraId="55714390" w14:textId="77777777" w:rsidR="005F7917" w:rsidRPr="00F068B9" w:rsidRDefault="005F791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4F34C72" w14:textId="0E59A130" w:rsidR="001A4FBE" w:rsidRPr="00F068B9" w:rsidRDefault="001A4FBE" w:rsidP="000621FA">
      <w:pPr>
        <w:ind w:firstLine="142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F896C2E" wp14:editId="582B211B">
            <wp:extent cx="3035808" cy="1803724"/>
            <wp:effectExtent l="0" t="0" r="0" b="6350"/>
            <wp:docPr id="109457400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916" cy="180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8B02" w14:textId="25D2C6B0" w:rsidR="001A4FBE" w:rsidRPr="000621FA" w:rsidRDefault="001A4FBE" w:rsidP="000621FA">
      <w:pPr>
        <w:rPr>
          <w:rFonts w:ascii="Arial" w:hAnsi="Arial" w:cs="Arial"/>
          <w:bCs/>
          <w:sz w:val="22"/>
          <w:szCs w:val="22"/>
          <w:lang w:val="es-PE"/>
        </w:rPr>
      </w:pPr>
      <w:r w:rsidRPr="000621FA">
        <w:rPr>
          <w:rFonts w:ascii="Arial" w:hAnsi="Arial" w:cs="Arial"/>
          <w:b/>
          <w:sz w:val="22"/>
          <w:szCs w:val="22"/>
          <w:lang w:val="es-PE"/>
        </w:rPr>
        <w:t xml:space="preserve">Figura </w:t>
      </w:r>
      <w:r w:rsidRPr="000621FA">
        <w:rPr>
          <w:rFonts w:ascii="Arial" w:hAnsi="Arial" w:cs="Arial"/>
          <w:b/>
          <w:sz w:val="22"/>
          <w:szCs w:val="22"/>
          <w:lang w:val="es-PE"/>
        </w:rPr>
        <w:fldChar w:fldCharType="begin"/>
      </w:r>
      <w:r w:rsidRPr="000621FA">
        <w:rPr>
          <w:rFonts w:ascii="Arial" w:hAnsi="Arial" w:cs="Arial"/>
          <w:b/>
          <w:sz w:val="22"/>
          <w:szCs w:val="22"/>
          <w:lang w:val="es-PE"/>
        </w:rPr>
        <w:instrText xml:space="preserve"> SEQ Figura \* ARABIC </w:instrText>
      </w:r>
      <w:r w:rsidRPr="000621FA">
        <w:rPr>
          <w:rFonts w:ascii="Arial" w:hAnsi="Arial" w:cs="Arial"/>
          <w:b/>
          <w:sz w:val="22"/>
          <w:szCs w:val="22"/>
          <w:lang w:val="es-PE"/>
        </w:rPr>
        <w:fldChar w:fldCharType="separate"/>
      </w:r>
      <w:r w:rsidR="0058076C" w:rsidRPr="000621FA">
        <w:rPr>
          <w:rFonts w:ascii="Arial" w:hAnsi="Arial" w:cs="Arial"/>
          <w:b/>
          <w:noProof/>
          <w:sz w:val="22"/>
          <w:szCs w:val="22"/>
          <w:lang w:val="es-PE"/>
        </w:rPr>
        <w:t>1</w:t>
      </w:r>
      <w:r w:rsidRPr="000621FA">
        <w:rPr>
          <w:rFonts w:ascii="Arial" w:hAnsi="Arial" w:cs="Arial"/>
          <w:b/>
          <w:sz w:val="22"/>
          <w:szCs w:val="22"/>
          <w:lang w:val="es-PE"/>
        </w:rPr>
        <w:fldChar w:fldCharType="end"/>
      </w:r>
      <w:r w:rsidRPr="000621FA">
        <w:rPr>
          <w:rFonts w:ascii="Arial" w:hAnsi="Arial" w:cs="Arial"/>
          <w:b/>
          <w:sz w:val="22"/>
          <w:szCs w:val="22"/>
          <w:lang w:val="es-PE"/>
        </w:rPr>
        <w:t>.</w:t>
      </w:r>
      <w:r w:rsidRPr="000621FA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0621FA">
        <w:rPr>
          <w:rFonts w:ascii="Arial" w:hAnsi="Arial" w:cs="Arial"/>
          <w:bCs/>
          <w:sz w:val="22"/>
          <w:szCs w:val="22"/>
          <w:lang w:val="es-PE"/>
        </w:rPr>
        <w:br/>
      </w:r>
      <w:r w:rsidRPr="00A84DD8">
        <w:rPr>
          <w:rFonts w:ascii="Arial" w:hAnsi="Arial" w:cs="Arial"/>
          <w:bCs/>
          <w:sz w:val="20"/>
          <w:szCs w:val="20"/>
          <w:lang w:val="es-PE"/>
        </w:rPr>
        <w:t xml:space="preserve">Condición Geológica – </w:t>
      </w:r>
      <w:proofErr w:type="spellStart"/>
      <w:r w:rsidRPr="00A84DD8">
        <w:rPr>
          <w:rFonts w:ascii="Arial" w:hAnsi="Arial" w:cs="Arial"/>
          <w:bCs/>
          <w:sz w:val="20"/>
          <w:szCs w:val="20"/>
          <w:lang w:val="es-PE"/>
        </w:rPr>
        <w:t>Nv</w:t>
      </w:r>
      <w:proofErr w:type="spellEnd"/>
      <w:r w:rsidRPr="00A84DD8">
        <w:rPr>
          <w:rFonts w:ascii="Arial" w:hAnsi="Arial" w:cs="Arial"/>
          <w:bCs/>
          <w:sz w:val="20"/>
          <w:szCs w:val="20"/>
          <w:lang w:val="es-PE"/>
        </w:rPr>
        <w:t xml:space="preserve"> 1000</w:t>
      </w:r>
    </w:p>
    <w:p w14:paraId="17B45E6F" w14:textId="7777777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AD2A276" w14:textId="32737D12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391EC64" wp14:editId="5C43A876">
            <wp:extent cx="3166110" cy="1833246"/>
            <wp:effectExtent l="0" t="0" r="0" b="0"/>
            <wp:docPr id="1760646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83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07FDF" w14:textId="09A1E965" w:rsidR="001A4FBE" w:rsidRPr="00F068B9" w:rsidRDefault="00EF390B" w:rsidP="000621F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0621F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0621F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0621F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0621F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0621FA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2</w:t>
      </w:r>
      <w:r w:rsidRPr="000621F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0621F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  <w:r w:rsidR="000621FA" w:rsidRPr="000621FA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1A4FBE" w:rsidRPr="00A84DD8">
        <w:rPr>
          <w:rFonts w:ascii="Arial" w:hAnsi="Arial" w:cs="Arial"/>
          <w:bCs/>
          <w:i/>
          <w:iCs/>
          <w:sz w:val="20"/>
          <w:szCs w:val="20"/>
          <w:lang w:val="es-PE"/>
        </w:rPr>
        <w:t>Sección A-A’ – condición geométrica del sector del proyecto</w:t>
      </w:r>
    </w:p>
    <w:p w14:paraId="266B0A02" w14:textId="77777777" w:rsidR="00FC27EF" w:rsidRPr="00F068B9" w:rsidRDefault="00FC27EF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31577CF" w14:textId="77777777" w:rsidR="007C6D87" w:rsidRPr="00F068B9" w:rsidRDefault="007C6D87" w:rsidP="000621FA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Método y secuencia de explotación</w:t>
      </w:r>
    </w:p>
    <w:p w14:paraId="17AEA743" w14:textId="77777777" w:rsidR="007C6D87" w:rsidRPr="00F068B9" w:rsidRDefault="007C6D87" w:rsidP="000621FA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Considerando las características geológicas, geomecánicas, geométricas y operacionales se ha definido realizar la explotación del mineral remanente mediante el método </w:t>
      </w:r>
      <w:proofErr w:type="spellStart"/>
      <w:r w:rsidRPr="00603753">
        <w:rPr>
          <w:rFonts w:ascii="Arial" w:hAnsi="Arial" w:cs="Arial"/>
          <w:bCs/>
          <w:i/>
          <w:iCs/>
          <w:sz w:val="22"/>
          <w:szCs w:val="22"/>
          <w:lang w:val="es-PE"/>
        </w:rPr>
        <w:t>Sublevel</w:t>
      </w:r>
      <w:proofErr w:type="spellEnd"/>
      <w:r w:rsidRPr="00603753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Pr="00603753">
        <w:rPr>
          <w:rFonts w:ascii="Arial" w:hAnsi="Arial" w:cs="Arial"/>
          <w:bCs/>
          <w:i/>
          <w:iCs/>
          <w:sz w:val="22"/>
          <w:szCs w:val="22"/>
          <w:lang w:val="es-PE"/>
        </w:rPr>
        <w:t>Stoping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>, con perforación radial en positivo y posterior relleno cementado.</w:t>
      </w:r>
    </w:p>
    <w:p w14:paraId="22536320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1B86097" w14:textId="77777777" w:rsidR="00DA528B" w:rsidRDefault="007C6D87" w:rsidP="000621FA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Para la explotación se dividió el sector en cinco cámaras, cada una con accesos independientes, desde </w:t>
      </w:r>
      <w:r w:rsidR="007864B6">
        <w:rPr>
          <w:rFonts w:ascii="Arial" w:hAnsi="Arial" w:cs="Arial"/>
          <w:bCs/>
          <w:sz w:val="22"/>
          <w:szCs w:val="22"/>
          <w:lang w:val="es-PE"/>
        </w:rPr>
        <w:t xml:space="preserve">los que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se realiz</w:t>
      </w:r>
      <w:r w:rsidR="007864B6">
        <w:rPr>
          <w:rFonts w:ascii="Arial" w:hAnsi="Arial" w:cs="Arial"/>
          <w:bCs/>
          <w:sz w:val="22"/>
          <w:szCs w:val="22"/>
          <w:lang w:val="es-PE"/>
        </w:rPr>
        <w:t>ó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las perforaciones</w:t>
      </w:r>
      <w:r w:rsidR="007864B6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en forma positiva, tanto de la chimenea corte como los taladros de producción, realizándose la voladura en una sola etapa (chimenea de corte + producción). </w:t>
      </w:r>
    </w:p>
    <w:p w14:paraId="4A39463B" w14:textId="77777777" w:rsidR="00DA528B" w:rsidRDefault="00DA528B" w:rsidP="000621FA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40E756C" w14:textId="495E85A1" w:rsidR="007C6D87" w:rsidRPr="00F068B9" w:rsidRDefault="007C6D87" w:rsidP="000621FA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En la </w:t>
      </w:r>
      <w:r w:rsidRPr="007864B6">
        <w:rPr>
          <w:rFonts w:ascii="Arial" w:hAnsi="Arial" w:cs="Arial"/>
          <w:b/>
          <w:sz w:val="22"/>
          <w:szCs w:val="22"/>
          <w:lang w:val="es-PE"/>
        </w:rPr>
        <w:t>figura 3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indica el diseño de las cámaras con un volumen y leyes diluidas de 9,018ton @5.1% Zn, 1.4% Pb, 12.7 oz/ton Ag.</w:t>
      </w:r>
    </w:p>
    <w:p w14:paraId="69BBB647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14CC058" w14:textId="4166CB5E" w:rsidR="007C6D87" w:rsidRDefault="007C6D87" w:rsidP="00DA528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Como secuencia se consideró iniciar la explotación por la cámara N° 69 </w:t>
      </w:r>
      <w:r w:rsidR="00D23FEC">
        <w:rPr>
          <w:rFonts w:ascii="Arial" w:hAnsi="Arial" w:cs="Arial"/>
          <w:bCs/>
          <w:sz w:val="22"/>
          <w:szCs w:val="22"/>
          <w:lang w:val="es-PE"/>
        </w:rPr>
        <w:t xml:space="preserve">siguiendo con la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N° 73</w:t>
      </w:r>
      <w:r w:rsidR="00D23FEC">
        <w:rPr>
          <w:rFonts w:ascii="Arial" w:hAnsi="Arial" w:cs="Arial"/>
          <w:bCs/>
          <w:sz w:val="22"/>
          <w:szCs w:val="22"/>
          <w:lang w:val="es-PE"/>
        </w:rPr>
        <w:t xml:space="preserve"> y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cerrando con las cámaras intermedias</w:t>
      </w:r>
      <w:r w:rsidR="00443FB8">
        <w:rPr>
          <w:rFonts w:ascii="Arial" w:hAnsi="Arial" w:cs="Arial"/>
          <w:bCs/>
          <w:sz w:val="22"/>
          <w:szCs w:val="22"/>
          <w:lang w:val="es-PE"/>
        </w:rPr>
        <w:t>, buscando:</w:t>
      </w:r>
    </w:p>
    <w:p w14:paraId="3EDACEC1" w14:textId="77777777" w:rsidR="00D23FEC" w:rsidRPr="00F068B9" w:rsidRDefault="00D23FEC" w:rsidP="00DA528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87BE827" w14:textId="48F90C16" w:rsidR="007C6D87" w:rsidRDefault="007C6D87" w:rsidP="00DA528B">
      <w:pPr>
        <w:pStyle w:val="Prrafodelista"/>
        <w:numPr>
          <w:ilvl w:val="0"/>
          <w:numId w:val="10"/>
        </w:numPr>
        <w:jc w:val="both"/>
        <w:rPr>
          <w:bCs/>
          <w:sz w:val="22"/>
          <w:szCs w:val="22"/>
          <w:lang w:val="es-PE"/>
        </w:rPr>
      </w:pPr>
      <w:r w:rsidRPr="00F068B9">
        <w:rPr>
          <w:bCs/>
          <w:sz w:val="22"/>
          <w:szCs w:val="22"/>
          <w:lang w:val="es-PE"/>
        </w:rPr>
        <w:t xml:space="preserve">Dinamizar la operación, iniciando por accesos con menor desarrollo, </w:t>
      </w:r>
      <w:r w:rsidR="00443FB8">
        <w:rPr>
          <w:bCs/>
          <w:sz w:val="22"/>
          <w:szCs w:val="22"/>
          <w:lang w:val="es-PE"/>
        </w:rPr>
        <w:t xml:space="preserve">mientras </w:t>
      </w:r>
      <w:r w:rsidRPr="00F068B9">
        <w:rPr>
          <w:bCs/>
          <w:sz w:val="22"/>
          <w:szCs w:val="22"/>
          <w:lang w:val="es-PE"/>
        </w:rPr>
        <w:t>se continua con la construcción de los siguientes accesos.</w:t>
      </w:r>
    </w:p>
    <w:p w14:paraId="51DAC7D9" w14:textId="77777777" w:rsidR="00DA528B" w:rsidRPr="00F068B9" w:rsidRDefault="00DA528B" w:rsidP="00DA528B">
      <w:pPr>
        <w:pStyle w:val="Prrafodelista"/>
        <w:ind w:left="360"/>
        <w:jc w:val="both"/>
        <w:rPr>
          <w:bCs/>
          <w:sz w:val="22"/>
          <w:szCs w:val="22"/>
          <w:lang w:val="es-PE"/>
        </w:rPr>
      </w:pPr>
    </w:p>
    <w:p w14:paraId="7C6E3C0D" w14:textId="498CD613" w:rsidR="007C6D87" w:rsidRPr="00F068B9" w:rsidRDefault="007C6D87" w:rsidP="00DA528B">
      <w:pPr>
        <w:pStyle w:val="Prrafodelista"/>
        <w:numPr>
          <w:ilvl w:val="0"/>
          <w:numId w:val="10"/>
        </w:numPr>
        <w:jc w:val="both"/>
        <w:rPr>
          <w:bCs/>
          <w:sz w:val="22"/>
          <w:szCs w:val="22"/>
          <w:lang w:val="es-PE"/>
        </w:rPr>
      </w:pPr>
      <w:r w:rsidRPr="00F068B9">
        <w:rPr>
          <w:bCs/>
          <w:sz w:val="22"/>
          <w:szCs w:val="22"/>
          <w:lang w:val="es-PE"/>
        </w:rPr>
        <w:t>Cerrar espacios abiertos</w:t>
      </w:r>
      <w:r w:rsidR="0042495F">
        <w:rPr>
          <w:bCs/>
          <w:sz w:val="22"/>
          <w:szCs w:val="22"/>
          <w:lang w:val="es-PE"/>
        </w:rPr>
        <w:t>,</w:t>
      </w:r>
      <w:r w:rsidRPr="00F068B9">
        <w:rPr>
          <w:bCs/>
          <w:sz w:val="22"/>
          <w:szCs w:val="22"/>
          <w:lang w:val="es-PE"/>
        </w:rPr>
        <w:t xml:space="preserve"> dejado</w:t>
      </w:r>
      <w:r w:rsidR="0042495F">
        <w:rPr>
          <w:bCs/>
          <w:sz w:val="22"/>
          <w:szCs w:val="22"/>
          <w:lang w:val="es-PE"/>
        </w:rPr>
        <w:t>s</w:t>
      </w:r>
      <w:r w:rsidRPr="00F068B9">
        <w:rPr>
          <w:bCs/>
          <w:sz w:val="22"/>
          <w:szCs w:val="22"/>
          <w:lang w:val="es-PE"/>
        </w:rPr>
        <w:t xml:space="preserve"> por la explotación UCF, con relleno cementado desde los extremos, logrando así que cámaras intermedias se desarrollen con mínimos espacios abiertos.</w:t>
      </w:r>
    </w:p>
    <w:p w14:paraId="0072FF81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07F4C59" w14:textId="1EA0C821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92A4CA4" wp14:editId="6769E1BD">
            <wp:extent cx="3166110" cy="1881143"/>
            <wp:effectExtent l="0" t="0" r="0" b="5080"/>
            <wp:docPr id="167797512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881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69F3" w14:textId="7012E6F6" w:rsidR="001A4FBE" w:rsidRPr="00A84DD8" w:rsidRDefault="001A4FBE" w:rsidP="00B62EAD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B62EAD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B62EAD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B62EAD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B62EAD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B62EAD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3</w:t>
      </w:r>
      <w:r w:rsidRPr="00B62EAD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r w:rsidR="00B62EAD">
        <w:rPr>
          <w:rFonts w:ascii="Arial" w:hAnsi="Arial" w:cs="Arial"/>
          <w:bCs/>
          <w:i/>
          <w:iCs/>
          <w:sz w:val="22"/>
          <w:szCs w:val="22"/>
          <w:lang w:val="es-PE"/>
        </w:rPr>
        <w:br/>
      </w:r>
      <w:r w:rsidRPr="00A84DD8">
        <w:rPr>
          <w:rFonts w:ascii="Arial" w:hAnsi="Arial" w:cs="Arial"/>
          <w:bCs/>
          <w:i/>
          <w:iCs/>
          <w:sz w:val="20"/>
          <w:szCs w:val="20"/>
          <w:lang w:val="es-PE"/>
        </w:rPr>
        <w:t>Diseño y secuencia de explotación</w:t>
      </w:r>
    </w:p>
    <w:p w14:paraId="0900DC3B" w14:textId="7777777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19E7D74" w14:textId="77777777" w:rsidR="007C6D87" w:rsidRPr="00F068B9" w:rsidRDefault="007C6D87" w:rsidP="0042495F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Análisis geomecánico</w:t>
      </w:r>
    </w:p>
    <w:p w14:paraId="19E302CD" w14:textId="18725A20" w:rsidR="007C6D87" w:rsidRPr="00F068B9" w:rsidRDefault="0042495F" w:rsidP="0042495F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Para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evaluar la factibilidad geomecánica del proyecto, se realizó el análisis geomecánico aplicando metodologías empíricas y cinemátic</w:t>
      </w:r>
      <w:r w:rsidR="00603753">
        <w:rPr>
          <w:rFonts w:ascii="Arial" w:hAnsi="Arial" w:cs="Arial"/>
          <w:bCs/>
          <w:sz w:val="22"/>
          <w:szCs w:val="22"/>
          <w:lang w:val="es-PE"/>
        </w:rPr>
        <w:t>a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s. </w:t>
      </w:r>
      <w:r w:rsidR="0033186B">
        <w:rPr>
          <w:rFonts w:ascii="Arial" w:hAnsi="Arial" w:cs="Arial"/>
          <w:bCs/>
          <w:sz w:val="22"/>
          <w:szCs w:val="22"/>
          <w:lang w:val="es-PE"/>
        </w:rPr>
        <w:t xml:space="preserve">El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análisis se enfoc</w:t>
      </w:r>
      <w:r w:rsidR="0033186B">
        <w:rPr>
          <w:rFonts w:ascii="Arial" w:hAnsi="Arial" w:cs="Arial"/>
          <w:bCs/>
          <w:sz w:val="22"/>
          <w:szCs w:val="22"/>
          <w:lang w:val="es-PE"/>
        </w:rPr>
        <w:t>ó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33186B">
        <w:rPr>
          <w:rFonts w:ascii="Arial" w:hAnsi="Arial" w:cs="Arial"/>
          <w:bCs/>
          <w:sz w:val="22"/>
          <w:szCs w:val="22"/>
          <w:lang w:val="es-PE"/>
        </w:rPr>
        <w:t xml:space="preserve">en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la protección de infraestructuras principales como el Bp900, Rp10, chimeneas de relleno cementado y chimeneas de ventilación emplazadas en el entorno.</w:t>
      </w:r>
    </w:p>
    <w:p w14:paraId="34EF39F5" w14:textId="77777777" w:rsidR="007C6D87" w:rsidRDefault="007C6D87" w:rsidP="0033186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805DF58" w14:textId="77777777" w:rsidR="00FC27EF" w:rsidRPr="00F068B9" w:rsidRDefault="00FC27EF" w:rsidP="0033186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88F2A6B" w14:textId="77777777" w:rsidR="007C6D87" w:rsidRPr="00F068B9" w:rsidRDefault="007C6D87" w:rsidP="0033186B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Modelo de Calidad de macizo rocoso</w:t>
      </w:r>
    </w:p>
    <w:p w14:paraId="6147FBA4" w14:textId="77777777" w:rsidR="00681A8E" w:rsidRDefault="007C6D87" w:rsidP="0033186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La estructura mineral remanente se encuentra emplazad</w:t>
      </w:r>
      <w:r w:rsidR="00131BCE">
        <w:rPr>
          <w:rFonts w:ascii="Arial" w:hAnsi="Arial" w:cs="Arial"/>
          <w:bCs/>
          <w:sz w:val="22"/>
          <w:szCs w:val="22"/>
          <w:lang w:val="es-PE"/>
        </w:rPr>
        <w:t>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dentro de </w:t>
      </w:r>
      <w:r w:rsidRPr="008C2455">
        <w:rPr>
          <w:rFonts w:ascii="Arial" w:hAnsi="Arial" w:cs="Arial"/>
          <w:b/>
          <w:sz w:val="22"/>
          <w:szCs w:val="22"/>
          <w:lang w:val="es-PE"/>
        </w:rPr>
        <w:t xml:space="preserve">roca </w:t>
      </w:r>
      <w:proofErr w:type="spellStart"/>
      <w:r w:rsidR="00131BCE" w:rsidRPr="008C2455">
        <w:rPr>
          <w:rFonts w:ascii="Arial" w:hAnsi="Arial" w:cs="Arial"/>
          <w:b/>
          <w:sz w:val="22"/>
          <w:szCs w:val="22"/>
          <w:lang w:val="es-PE"/>
        </w:rPr>
        <w:t>m</w:t>
      </w:r>
      <w:r w:rsidRPr="008C2455">
        <w:rPr>
          <w:rFonts w:ascii="Arial" w:hAnsi="Arial" w:cs="Arial"/>
          <w:b/>
          <w:sz w:val="22"/>
          <w:szCs w:val="22"/>
          <w:lang w:val="es-PE"/>
        </w:rPr>
        <w:t>etavolcánic</w:t>
      </w:r>
      <w:r w:rsidR="00131BCE" w:rsidRPr="008C2455">
        <w:rPr>
          <w:rFonts w:ascii="Arial" w:hAnsi="Arial" w:cs="Arial"/>
          <w:b/>
          <w:sz w:val="22"/>
          <w:szCs w:val="22"/>
          <w:lang w:val="es-PE"/>
        </w:rPr>
        <w:t>a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>, que corresponde a un macizo de buena a regular calidad</w:t>
      </w:r>
      <w:r w:rsidR="00131BCE">
        <w:rPr>
          <w:rFonts w:ascii="Arial" w:hAnsi="Arial" w:cs="Arial"/>
          <w:bCs/>
          <w:sz w:val="22"/>
          <w:szCs w:val="22"/>
          <w:lang w:val="es-PE"/>
        </w:rPr>
        <w:t>. C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on un RMR promedio de 58, RQD entre 75% a 100%. </w:t>
      </w:r>
      <w:r w:rsidR="00681A8E">
        <w:rPr>
          <w:rFonts w:ascii="Arial" w:hAnsi="Arial" w:cs="Arial"/>
          <w:bCs/>
          <w:sz w:val="22"/>
          <w:szCs w:val="22"/>
          <w:lang w:val="es-PE"/>
        </w:rPr>
        <w:t xml:space="preserve">Encontramos </w:t>
      </w:r>
      <w:r w:rsidR="00681A8E">
        <w:rPr>
          <w:rFonts w:ascii="Arial" w:hAnsi="Arial" w:cs="Arial"/>
          <w:b/>
          <w:sz w:val="22"/>
          <w:szCs w:val="22"/>
          <w:lang w:val="es-PE"/>
        </w:rPr>
        <w:t>f</w:t>
      </w:r>
      <w:r w:rsidRPr="008C2455">
        <w:rPr>
          <w:rFonts w:ascii="Arial" w:hAnsi="Arial" w:cs="Arial"/>
          <w:b/>
          <w:sz w:val="22"/>
          <w:szCs w:val="22"/>
          <w:lang w:val="es-PE"/>
        </w:rPr>
        <w:t>ilita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como roca encajonante del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metavolcánico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, de calidad regular a mala, con RMR promedio de 45, RQD de 25% a 50%. </w:t>
      </w:r>
    </w:p>
    <w:p w14:paraId="521256E5" w14:textId="77777777" w:rsidR="00681A8E" w:rsidRDefault="00681A8E" w:rsidP="0033186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8F87497" w14:textId="218DA57C" w:rsidR="007C6D87" w:rsidRPr="00F068B9" w:rsidRDefault="007C6D87" w:rsidP="0033186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La estructura mineral se caracteriza un macizo de regular calidad, RMR promedio de 47 y RQD de 52% a 98%. En la </w:t>
      </w:r>
      <w:r w:rsidRPr="007E0F1E">
        <w:rPr>
          <w:rFonts w:ascii="Arial" w:hAnsi="Arial" w:cs="Arial"/>
          <w:b/>
          <w:sz w:val="22"/>
          <w:szCs w:val="22"/>
          <w:lang w:val="es-PE"/>
        </w:rPr>
        <w:t>figura 4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muestra una sección con las características geomecánicas del macizo rocoso y en la tabla </w:t>
      </w:r>
      <w:r w:rsidR="001C65EE" w:rsidRPr="00F068B9">
        <w:rPr>
          <w:rFonts w:ascii="Arial" w:hAnsi="Arial" w:cs="Arial"/>
          <w:bCs/>
          <w:sz w:val="22"/>
          <w:szCs w:val="22"/>
          <w:lang w:val="es-PE"/>
        </w:rPr>
        <w:t>2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resumen las propiedades geomecánicas.</w:t>
      </w:r>
    </w:p>
    <w:p w14:paraId="0FEE215C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52D73F1" w14:textId="1645EC80" w:rsidR="001A4FBE" w:rsidRPr="00A84DD8" w:rsidRDefault="001C65EE" w:rsidP="007E0F1E">
      <w:pPr>
        <w:rPr>
          <w:rFonts w:ascii="Arial" w:hAnsi="Arial" w:cs="Arial"/>
          <w:bCs/>
          <w:sz w:val="20"/>
          <w:szCs w:val="20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Tabla </w: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begin"/>
      </w:r>
      <w:r w:rsidRPr="00F068B9">
        <w:rPr>
          <w:rFonts w:ascii="Arial" w:hAnsi="Arial" w:cs="Arial"/>
          <w:b/>
          <w:sz w:val="22"/>
          <w:szCs w:val="22"/>
          <w:lang w:val="es-PE"/>
        </w:rPr>
        <w:instrText xml:space="preserve"> SEQ Tabla \* ARABIC </w:instrTex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separate"/>
      </w:r>
      <w:r w:rsidR="0058076C" w:rsidRPr="00F068B9">
        <w:rPr>
          <w:rFonts w:ascii="Arial" w:hAnsi="Arial" w:cs="Arial"/>
          <w:b/>
          <w:noProof/>
          <w:sz w:val="22"/>
          <w:szCs w:val="22"/>
          <w:lang w:val="es-PE"/>
        </w:rPr>
        <w:t>2</w: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. </w:t>
      </w:r>
      <w:r w:rsidR="007E0F1E">
        <w:rPr>
          <w:rFonts w:ascii="Arial" w:hAnsi="Arial" w:cs="Arial"/>
          <w:b/>
          <w:sz w:val="22"/>
          <w:szCs w:val="22"/>
          <w:lang w:val="es-PE"/>
        </w:rPr>
        <w:br/>
      </w:r>
      <w:r w:rsidR="001A4FBE" w:rsidRPr="00A84DD8">
        <w:rPr>
          <w:rFonts w:ascii="Arial" w:hAnsi="Arial" w:cs="Arial"/>
          <w:bCs/>
          <w:sz w:val="20"/>
          <w:szCs w:val="20"/>
          <w:lang w:val="es-PE"/>
        </w:rPr>
        <w:t xml:space="preserve">Indicadores de calidad de macizo rocoso </w:t>
      </w:r>
      <w:proofErr w:type="spellStart"/>
      <w:r w:rsidR="001A4FBE" w:rsidRPr="00A84DD8">
        <w:rPr>
          <w:rFonts w:ascii="Arial" w:hAnsi="Arial" w:cs="Arial"/>
          <w:bCs/>
          <w:sz w:val="20"/>
          <w:szCs w:val="20"/>
          <w:lang w:val="es-PE"/>
        </w:rPr>
        <w:t>Nv</w:t>
      </w:r>
      <w:proofErr w:type="spellEnd"/>
      <w:r w:rsidR="001A4FBE" w:rsidRPr="00A84DD8">
        <w:rPr>
          <w:rFonts w:ascii="Arial" w:hAnsi="Arial" w:cs="Arial"/>
          <w:bCs/>
          <w:sz w:val="20"/>
          <w:szCs w:val="20"/>
          <w:lang w:val="es-PE"/>
        </w:rPr>
        <w:t xml:space="preserve"> 1000</w:t>
      </w:r>
    </w:p>
    <w:p w14:paraId="52C7CBBE" w14:textId="00E20022" w:rsidR="001A4FBE" w:rsidRPr="00F068B9" w:rsidRDefault="00FD09D4" w:rsidP="00FD09D4">
      <w:pPr>
        <w:jc w:val="center"/>
        <w:rPr>
          <w:rFonts w:ascii="Arial" w:hAnsi="Arial" w:cs="Arial"/>
          <w:bCs/>
          <w:sz w:val="22"/>
          <w:szCs w:val="22"/>
          <w:lang w:val="es-PE"/>
        </w:rPr>
      </w:pPr>
      <w:r w:rsidRPr="00FD09D4">
        <w:rPr>
          <w:noProof/>
        </w:rPr>
        <w:drawing>
          <wp:inline distT="0" distB="0" distL="0" distR="0" wp14:anchorId="32E071E8" wp14:editId="1356F600">
            <wp:extent cx="2880000" cy="1350000"/>
            <wp:effectExtent l="0" t="0" r="0" b="3175"/>
            <wp:docPr id="173132571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3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6B2B" w14:textId="57E0D6E6" w:rsidR="001A4FBE" w:rsidRPr="00A84DD8" w:rsidRDefault="001A4FBE" w:rsidP="002D6283">
      <w:pPr>
        <w:jc w:val="both"/>
        <w:rPr>
          <w:rFonts w:ascii="Arial" w:hAnsi="Arial" w:cs="Arial"/>
          <w:bCs/>
          <w:sz w:val="20"/>
          <w:szCs w:val="20"/>
          <w:lang w:val="es-PE"/>
        </w:rPr>
      </w:pPr>
      <w:r w:rsidRPr="00A84DD8">
        <w:rPr>
          <w:rFonts w:ascii="Arial" w:hAnsi="Arial" w:cs="Arial"/>
          <w:bCs/>
          <w:sz w:val="20"/>
          <w:szCs w:val="20"/>
          <w:lang w:val="es-PE"/>
        </w:rPr>
        <w:t>Fuente: Andaychagua</w:t>
      </w:r>
    </w:p>
    <w:p w14:paraId="062422B7" w14:textId="7777777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B925545" w14:textId="5970B61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54068385" wp14:editId="219CC42D">
            <wp:extent cx="3166110" cy="2300468"/>
            <wp:effectExtent l="19050" t="19050" r="15240" b="24130"/>
            <wp:docPr id="29630550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30046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CEBEAA" w14:textId="23FD8336" w:rsidR="001A4FBE" w:rsidRPr="00F068B9" w:rsidRDefault="00EF390B" w:rsidP="00AE603F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5A4A6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5A4A6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5A4A64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5A4A6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5A4A64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4</w:t>
      </w:r>
      <w:r w:rsidRPr="005A4A6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r w:rsidR="00AE603F">
        <w:rPr>
          <w:rFonts w:ascii="Arial" w:hAnsi="Arial" w:cs="Arial"/>
          <w:bCs/>
          <w:i/>
          <w:iCs/>
          <w:sz w:val="22"/>
          <w:szCs w:val="22"/>
          <w:lang w:val="es-PE"/>
        </w:rPr>
        <w:br/>
      </w:r>
      <w:r w:rsidR="001A4FBE" w:rsidRPr="002D6283">
        <w:rPr>
          <w:rFonts w:ascii="Arial" w:hAnsi="Arial" w:cs="Arial"/>
          <w:bCs/>
          <w:i/>
          <w:iCs/>
          <w:sz w:val="20"/>
          <w:szCs w:val="20"/>
          <w:lang w:val="es-PE"/>
        </w:rPr>
        <w:t>Características del macizo rocoso</w:t>
      </w:r>
    </w:p>
    <w:p w14:paraId="6CFA7845" w14:textId="7777777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5F37792" w14:textId="3403DF63" w:rsidR="007C6D87" w:rsidRPr="00F068B9" w:rsidRDefault="007C6D87" w:rsidP="005A4A64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Modelo estructural</w:t>
      </w:r>
    </w:p>
    <w:p w14:paraId="4B87FADA" w14:textId="77777777" w:rsidR="00113926" w:rsidRDefault="00676EE7" w:rsidP="005A4A6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L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a falla Andaychagua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es una de las </w:t>
      </w:r>
      <w:r w:rsidRPr="005A4A64">
        <w:rPr>
          <w:rFonts w:ascii="Arial" w:hAnsi="Arial" w:cs="Arial"/>
          <w:b/>
          <w:sz w:val="22"/>
          <w:szCs w:val="22"/>
          <w:lang w:val="es-PE"/>
        </w:rPr>
        <w:t>estructuras mayores</w:t>
      </w:r>
      <w:r>
        <w:rPr>
          <w:rFonts w:ascii="Arial" w:hAnsi="Arial" w:cs="Arial"/>
          <w:b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que se caracteriza por ser de rumbo </w:t>
      </w:r>
      <w:proofErr w:type="spellStart"/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dextral</w:t>
      </w:r>
      <w:proofErr w:type="spellEnd"/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, mineralizada</w:t>
      </w:r>
      <w:r w:rsidR="00422757">
        <w:rPr>
          <w:rFonts w:ascii="Arial" w:hAnsi="Arial" w:cs="Arial"/>
          <w:bCs/>
          <w:sz w:val="22"/>
          <w:szCs w:val="22"/>
          <w:lang w:val="es-PE"/>
        </w:rPr>
        <w:t>.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422757">
        <w:rPr>
          <w:rFonts w:ascii="Arial" w:hAnsi="Arial" w:cs="Arial"/>
          <w:bCs/>
          <w:sz w:val="22"/>
          <w:szCs w:val="22"/>
          <w:lang w:val="es-PE"/>
        </w:rPr>
        <w:t>S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e extiende a lo largo de 5 km, con potencia que varía entre 1.7 - 2 m en el sector del proyecto, </w:t>
      </w:r>
      <w:r w:rsidR="00113926">
        <w:rPr>
          <w:rFonts w:ascii="Arial" w:hAnsi="Arial" w:cs="Arial"/>
          <w:bCs/>
          <w:sz w:val="22"/>
          <w:szCs w:val="22"/>
          <w:lang w:val="es-PE"/>
        </w:rPr>
        <w:t xml:space="preserve">y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orientación promedio N40°E/72-90°NW. </w:t>
      </w:r>
    </w:p>
    <w:p w14:paraId="7651276B" w14:textId="77777777" w:rsidR="00113926" w:rsidRDefault="00113926" w:rsidP="005A4A64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AA663E7" w14:textId="353D0A34" w:rsidR="007C6D87" w:rsidRPr="00F068B9" w:rsidRDefault="007C6D87" w:rsidP="005A4A6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Por otro lado, se </w:t>
      </w:r>
      <w:r w:rsidR="00841A85">
        <w:rPr>
          <w:rFonts w:ascii="Arial" w:hAnsi="Arial" w:cs="Arial"/>
          <w:bCs/>
          <w:sz w:val="22"/>
          <w:szCs w:val="22"/>
          <w:lang w:val="es-PE"/>
        </w:rPr>
        <w:t xml:space="preserve">observan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fallas tensionales</w:t>
      </w:r>
      <w:r w:rsidR="00841A85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que se ramifican desde la estructura principal, </w:t>
      </w:r>
      <w:r w:rsidR="009418FA">
        <w:rPr>
          <w:rFonts w:ascii="Arial" w:hAnsi="Arial" w:cs="Arial"/>
          <w:bCs/>
          <w:sz w:val="22"/>
          <w:szCs w:val="22"/>
          <w:lang w:val="es-PE"/>
        </w:rPr>
        <w:t xml:space="preserve">con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una orientación media de N40°/75-85°SE y potencia estimada de 2 a 3.5 m en el sector del proyecto.</w:t>
      </w:r>
    </w:p>
    <w:p w14:paraId="6C537B31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ABD0FF7" w14:textId="3F04606C" w:rsidR="001A4FBE" w:rsidRPr="00F068B9" w:rsidRDefault="001A4FBE" w:rsidP="00672F1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5F3EFAB" wp14:editId="61B9C3A7">
            <wp:extent cx="3166110" cy="1440359"/>
            <wp:effectExtent l="0" t="0" r="0" b="7620"/>
            <wp:docPr id="185554507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44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43C27" w14:textId="77777777" w:rsidR="00113926" w:rsidRDefault="00EF390B" w:rsidP="00113926">
      <w:pPr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113926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113926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113926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113926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113926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5</w:t>
      </w:r>
      <w:r w:rsidRPr="00113926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. </w:t>
      </w:r>
    </w:p>
    <w:p w14:paraId="73E8486A" w14:textId="4D319E2B" w:rsidR="001A4FBE" w:rsidRPr="002D6283" w:rsidRDefault="00113926" w:rsidP="00113926">
      <w:pPr>
        <w:jc w:val="both"/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2D6283">
        <w:rPr>
          <w:rFonts w:ascii="Arial" w:hAnsi="Arial" w:cs="Arial"/>
          <w:bCs/>
          <w:i/>
          <w:iCs/>
          <w:sz w:val="20"/>
          <w:szCs w:val="20"/>
          <w:lang w:val="es-PE"/>
        </w:rPr>
        <w:t>P</w:t>
      </w:r>
      <w:r w:rsidR="001A4FBE" w:rsidRPr="002D6283">
        <w:rPr>
          <w:rFonts w:ascii="Arial" w:hAnsi="Arial" w:cs="Arial"/>
          <w:bCs/>
          <w:i/>
          <w:iCs/>
          <w:sz w:val="20"/>
          <w:szCs w:val="20"/>
          <w:lang w:val="es-PE"/>
        </w:rPr>
        <w:t xml:space="preserve">royección estereográfica </w:t>
      </w:r>
      <w:r w:rsidRPr="002D6283">
        <w:rPr>
          <w:rFonts w:ascii="Arial" w:hAnsi="Arial" w:cs="Arial"/>
          <w:bCs/>
          <w:i/>
          <w:iCs/>
          <w:sz w:val="20"/>
          <w:szCs w:val="20"/>
          <w:lang w:val="es-PE"/>
        </w:rPr>
        <w:t xml:space="preserve">de </w:t>
      </w:r>
      <w:r w:rsidR="001A4FBE" w:rsidRPr="002D6283">
        <w:rPr>
          <w:rFonts w:ascii="Arial" w:hAnsi="Arial" w:cs="Arial"/>
          <w:bCs/>
          <w:i/>
          <w:iCs/>
          <w:sz w:val="20"/>
          <w:szCs w:val="20"/>
          <w:lang w:val="es-PE"/>
        </w:rPr>
        <w:t>discontinuidades intermedias</w:t>
      </w:r>
    </w:p>
    <w:p w14:paraId="71622066" w14:textId="7777777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293B254" w14:textId="59AA04AE" w:rsidR="007C6D87" w:rsidRPr="00F068B9" w:rsidRDefault="007C6D87" w:rsidP="0011392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Como discontinuidades intermedias se identificaron 4 patrones y/o familias que se muestran en la proyección estereográfica (figura 5), los sistemas 1 y 2 sub paralelos a la falla mineralizada, y los sistemas 4 y 5 perpendiculares a esta.</w:t>
      </w:r>
    </w:p>
    <w:p w14:paraId="27B7F70D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686F6F1" w14:textId="42BC4FB2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D4A38D4" wp14:editId="06B8D18B">
            <wp:extent cx="3166110" cy="1493975"/>
            <wp:effectExtent l="0" t="0" r="0" b="0"/>
            <wp:docPr id="199491086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4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54CD6" w14:textId="77777777" w:rsidR="009418FA" w:rsidRDefault="00EF390B" w:rsidP="009418F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9418F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9418F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9418F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9418F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9418FA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6</w:t>
      </w:r>
      <w:r w:rsidRPr="009418F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</w:p>
    <w:p w14:paraId="1AAAB0EC" w14:textId="626AEF29" w:rsidR="001A4FBE" w:rsidRPr="00CE7C43" w:rsidRDefault="009418FA" w:rsidP="009418FA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CE7C43">
        <w:rPr>
          <w:rFonts w:ascii="Arial" w:hAnsi="Arial" w:cs="Arial"/>
          <w:bCs/>
          <w:i/>
          <w:iCs/>
          <w:sz w:val="20"/>
          <w:szCs w:val="20"/>
          <w:lang w:val="es-PE"/>
        </w:rPr>
        <w:t>P</w:t>
      </w:r>
      <w:r w:rsidR="001A4FBE" w:rsidRPr="00CE7C43">
        <w:rPr>
          <w:rFonts w:ascii="Arial" w:hAnsi="Arial" w:cs="Arial"/>
          <w:bCs/>
          <w:i/>
          <w:iCs/>
          <w:sz w:val="20"/>
          <w:szCs w:val="20"/>
          <w:lang w:val="es-PE"/>
        </w:rPr>
        <w:t xml:space="preserve">royección estereográfica </w:t>
      </w:r>
      <w:r w:rsidR="00215915" w:rsidRPr="00CE7C43">
        <w:rPr>
          <w:rFonts w:ascii="Arial" w:hAnsi="Arial" w:cs="Arial"/>
          <w:bCs/>
          <w:i/>
          <w:iCs/>
          <w:sz w:val="20"/>
          <w:szCs w:val="20"/>
          <w:lang w:val="es-PE"/>
        </w:rPr>
        <w:t xml:space="preserve">de </w:t>
      </w:r>
      <w:r w:rsidR="001A4FBE" w:rsidRPr="00CE7C43">
        <w:rPr>
          <w:rFonts w:ascii="Arial" w:hAnsi="Arial" w:cs="Arial"/>
          <w:bCs/>
          <w:i/>
          <w:iCs/>
          <w:sz w:val="20"/>
          <w:szCs w:val="20"/>
          <w:lang w:val="es-PE"/>
        </w:rPr>
        <w:t>discontinuidades menores</w:t>
      </w:r>
    </w:p>
    <w:p w14:paraId="51DC2E87" w14:textId="7777777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B20428F" w14:textId="4814EF65" w:rsidR="007C6D87" w:rsidRPr="00F068B9" w:rsidRDefault="007C6D87" w:rsidP="00F068B9">
      <w:pPr>
        <w:pStyle w:val="Prrafodelista"/>
        <w:ind w:left="0"/>
        <w:jc w:val="both"/>
        <w:rPr>
          <w:sz w:val="22"/>
          <w:szCs w:val="22"/>
        </w:rPr>
      </w:pPr>
      <w:r w:rsidRPr="00F068B9">
        <w:rPr>
          <w:sz w:val="22"/>
          <w:szCs w:val="22"/>
        </w:rPr>
        <w:t xml:space="preserve">Como </w:t>
      </w:r>
      <w:r w:rsidRPr="00215915">
        <w:rPr>
          <w:b/>
          <w:bCs/>
          <w:sz w:val="22"/>
          <w:szCs w:val="22"/>
        </w:rPr>
        <w:t>discontinuidades menores</w:t>
      </w:r>
      <w:r w:rsidRPr="00F068B9">
        <w:rPr>
          <w:sz w:val="22"/>
          <w:szCs w:val="22"/>
        </w:rPr>
        <w:t xml:space="preserve"> se </w:t>
      </w:r>
      <w:r w:rsidR="00215915">
        <w:rPr>
          <w:sz w:val="22"/>
          <w:szCs w:val="22"/>
        </w:rPr>
        <w:t>observan</w:t>
      </w:r>
      <w:r w:rsidRPr="00F068B9">
        <w:rPr>
          <w:sz w:val="22"/>
          <w:szCs w:val="22"/>
        </w:rPr>
        <w:t xml:space="preserve"> 6 sistemas principales de discontinuidades menores</w:t>
      </w:r>
      <w:r w:rsidR="00E35FBC">
        <w:rPr>
          <w:sz w:val="22"/>
          <w:szCs w:val="22"/>
        </w:rPr>
        <w:t xml:space="preserve">, como se ilustra </w:t>
      </w:r>
      <w:r w:rsidRPr="00F068B9">
        <w:rPr>
          <w:sz w:val="22"/>
          <w:szCs w:val="22"/>
        </w:rPr>
        <w:t xml:space="preserve">en la red estereográfica </w:t>
      </w:r>
      <w:r w:rsidR="00E35FBC">
        <w:rPr>
          <w:sz w:val="22"/>
          <w:szCs w:val="22"/>
        </w:rPr>
        <w:t xml:space="preserve">de </w:t>
      </w:r>
      <w:r w:rsidRPr="00F068B9">
        <w:rPr>
          <w:sz w:val="22"/>
          <w:szCs w:val="22"/>
        </w:rPr>
        <w:t xml:space="preserve">la </w:t>
      </w:r>
      <w:r w:rsidRPr="00E35FBC">
        <w:rPr>
          <w:b/>
          <w:bCs/>
          <w:sz w:val="22"/>
          <w:szCs w:val="22"/>
        </w:rPr>
        <w:t>figura 6</w:t>
      </w:r>
      <w:r w:rsidRPr="00F068B9">
        <w:rPr>
          <w:sz w:val="22"/>
          <w:szCs w:val="22"/>
        </w:rPr>
        <w:t>.</w:t>
      </w:r>
    </w:p>
    <w:p w14:paraId="681B5913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362F790" w14:textId="77777777" w:rsidR="007C6D87" w:rsidRPr="00F068B9" w:rsidRDefault="007C6D87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Análisis geomecánico mediante metodologías gráficas</w:t>
      </w:r>
    </w:p>
    <w:p w14:paraId="46E5A4A8" w14:textId="77777777" w:rsidR="00EE42E8" w:rsidRDefault="007C6D87" w:rsidP="00EE42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Para el análisis se utilizó la gráfica de estabilidad de Mathews, ampliamente usada en el diseño de tajos, que permite determinar los parámetros de diseño en explotaciones de cuerpos tabulares. </w:t>
      </w:r>
    </w:p>
    <w:p w14:paraId="2C66D8A5" w14:textId="77777777" w:rsidR="00EE42E8" w:rsidRDefault="00EE42E8" w:rsidP="00EE42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E23DD79" w14:textId="71922A2D" w:rsidR="007C6D87" w:rsidRPr="00F068B9" w:rsidRDefault="007C6D87" w:rsidP="00EE42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La versión más reciente de</w:t>
      </w:r>
      <w:r w:rsidR="00EE42E8">
        <w:rPr>
          <w:rFonts w:ascii="Arial" w:hAnsi="Arial" w:cs="Arial"/>
          <w:bCs/>
          <w:sz w:val="22"/>
          <w:szCs w:val="22"/>
          <w:lang w:val="es-PE"/>
        </w:rPr>
        <w:t xml:space="preserve"> este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método</w:t>
      </w:r>
      <w:r w:rsidR="00EE42E8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actualizad</w:t>
      </w:r>
      <w:r w:rsidR="00EE42E8">
        <w:rPr>
          <w:rFonts w:ascii="Arial" w:hAnsi="Arial" w:cs="Arial"/>
          <w:bCs/>
          <w:sz w:val="22"/>
          <w:szCs w:val="22"/>
          <w:lang w:val="es-PE"/>
        </w:rPr>
        <w:t>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por C.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Mawdesley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y R.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Trueman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(2000), está basada en el análisis de más de 400 casos históricos, y permite estimar la probabilidad de falla para un determinado diseño del tajo. </w:t>
      </w:r>
    </w:p>
    <w:p w14:paraId="60F429F8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D650ECA" w14:textId="72122427" w:rsidR="007C6D87" w:rsidRDefault="007C6D87" w:rsidP="00EE42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El método consiste en la determinación del Número de estabilidad (N’), </w:t>
      </w:r>
      <w:r w:rsidR="00D22FFC">
        <w:rPr>
          <w:rFonts w:ascii="Arial" w:hAnsi="Arial" w:cs="Arial"/>
          <w:bCs/>
          <w:sz w:val="22"/>
          <w:szCs w:val="22"/>
          <w:lang w:val="es-PE"/>
        </w:rPr>
        <w:t xml:space="preserve">que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representa la calidad del macizo rocoso y la condición geotécnica del lugar a explotar. Este parámetro se obtiene a partir de la siguiente ecuación:</w:t>
      </w:r>
    </w:p>
    <w:p w14:paraId="4F28AD11" w14:textId="77777777" w:rsidR="00FC27EF" w:rsidRPr="00F068B9" w:rsidRDefault="00FC27EF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81DCAFF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9958DDF" w14:textId="4D3C4616" w:rsidR="001A4FBE" w:rsidRPr="00F068B9" w:rsidRDefault="001A4FBE" w:rsidP="00FC27EF">
      <w:pPr>
        <w:ind w:firstLine="142"/>
        <w:jc w:val="center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𝑁</w:t>
      </w:r>
      <w:r w:rsidRPr="00F068B9">
        <w:rPr>
          <w:rFonts w:ascii="Arial" w:hAnsi="Arial" w:cs="Arial"/>
          <w:bCs/>
          <w:sz w:val="22"/>
          <w:szCs w:val="22"/>
          <w:lang w:val="es-PE"/>
        </w:rPr>
        <w:t>′=</w:t>
      </w: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𝑄</w:t>
      </w:r>
      <w:r w:rsidRPr="00F068B9">
        <w:rPr>
          <w:rFonts w:ascii="Arial" w:hAnsi="Arial" w:cs="Arial"/>
          <w:bCs/>
          <w:sz w:val="22"/>
          <w:szCs w:val="22"/>
          <w:lang w:val="es-PE"/>
        </w:rPr>
        <w:t>′</w:t>
      </w: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𝑥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𝐴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𝑥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𝐵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𝑥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𝐶</w:t>
      </w:r>
    </w:p>
    <w:p w14:paraId="763523F1" w14:textId="7777777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954C5EF" w14:textId="2B942176" w:rsidR="007C6D87" w:rsidRPr="00F068B9" w:rsidRDefault="007C6D87" w:rsidP="002A3FB5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D</w:t>
      </w:r>
      <w:r w:rsidR="00D22FFC">
        <w:rPr>
          <w:rFonts w:ascii="Arial" w:hAnsi="Arial" w:cs="Arial"/>
          <w:bCs/>
          <w:sz w:val="22"/>
          <w:szCs w:val="22"/>
          <w:lang w:val="es-PE"/>
        </w:rPr>
        <w:t>o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nde: </w:t>
      </w:r>
    </w:p>
    <w:p w14:paraId="743A4A32" w14:textId="77777777" w:rsidR="007C6D87" w:rsidRPr="00572F1C" w:rsidRDefault="007C6D87" w:rsidP="00572F1C">
      <w:pPr>
        <w:spacing w:line="276" w:lineRule="auto"/>
        <w:jc w:val="both"/>
        <w:rPr>
          <w:bCs/>
          <w:sz w:val="22"/>
          <w:szCs w:val="22"/>
          <w:lang w:val="es-PE"/>
        </w:rPr>
      </w:pPr>
      <w:r w:rsidRPr="00572F1C">
        <w:rPr>
          <w:bCs/>
          <w:sz w:val="22"/>
          <w:szCs w:val="22"/>
          <w:lang w:val="es-PE"/>
        </w:rPr>
        <w:t>Q’: Índice Q de Barton con (</w:t>
      </w:r>
      <w:proofErr w:type="spellStart"/>
      <w:r w:rsidRPr="00572F1C">
        <w:rPr>
          <w:bCs/>
          <w:sz w:val="22"/>
          <w:szCs w:val="22"/>
          <w:lang w:val="es-PE"/>
        </w:rPr>
        <w:t>Jw</w:t>
      </w:r>
      <w:proofErr w:type="spellEnd"/>
      <w:r w:rsidRPr="00572F1C">
        <w:rPr>
          <w:bCs/>
          <w:sz w:val="22"/>
          <w:szCs w:val="22"/>
          <w:lang w:val="es-PE"/>
        </w:rPr>
        <w:t xml:space="preserve">/SRF) =1 </w:t>
      </w:r>
    </w:p>
    <w:p w14:paraId="7B3D6156" w14:textId="77777777" w:rsidR="007C6D87" w:rsidRPr="00572F1C" w:rsidRDefault="007C6D87" w:rsidP="00572F1C">
      <w:pPr>
        <w:spacing w:line="276" w:lineRule="auto"/>
        <w:jc w:val="both"/>
        <w:rPr>
          <w:bCs/>
          <w:sz w:val="22"/>
          <w:szCs w:val="22"/>
          <w:lang w:val="es-PE"/>
        </w:rPr>
      </w:pPr>
      <w:r w:rsidRPr="00572F1C">
        <w:rPr>
          <w:bCs/>
          <w:sz w:val="22"/>
          <w:szCs w:val="22"/>
          <w:lang w:val="es-PE"/>
        </w:rPr>
        <w:t xml:space="preserve">A: Factor de condición de esfuerzos </w:t>
      </w:r>
    </w:p>
    <w:p w14:paraId="7CCC2623" w14:textId="77777777" w:rsidR="007C6D87" w:rsidRPr="00572F1C" w:rsidRDefault="007C6D87" w:rsidP="00572F1C">
      <w:pPr>
        <w:spacing w:line="276" w:lineRule="auto"/>
        <w:jc w:val="both"/>
        <w:rPr>
          <w:bCs/>
          <w:sz w:val="22"/>
          <w:szCs w:val="22"/>
          <w:lang w:val="es-PE"/>
        </w:rPr>
      </w:pPr>
      <w:r w:rsidRPr="00572F1C">
        <w:rPr>
          <w:bCs/>
          <w:sz w:val="22"/>
          <w:szCs w:val="22"/>
          <w:lang w:val="es-PE"/>
        </w:rPr>
        <w:t xml:space="preserve">B: Factor de orientación de esfuerzos </w:t>
      </w:r>
    </w:p>
    <w:p w14:paraId="3EDFFD55" w14:textId="77777777" w:rsidR="007C6D87" w:rsidRPr="00572F1C" w:rsidRDefault="007C6D87" w:rsidP="00572F1C">
      <w:pPr>
        <w:spacing w:line="276" w:lineRule="auto"/>
        <w:jc w:val="both"/>
        <w:rPr>
          <w:bCs/>
          <w:sz w:val="22"/>
          <w:szCs w:val="22"/>
          <w:lang w:val="es-PE"/>
        </w:rPr>
      </w:pPr>
      <w:r w:rsidRPr="00572F1C">
        <w:rPr>
          <w:bCs/>
          <w:sz w:val="22"/>
          <w:szCs w:val="22"/>
          <w:lang w:val="es-PE"/>
        </w:rPr>
        <w:t xml:space="preserve">C: Factor de componente gravitacional </w:t>
      </w:r>
    </w:p>
    <w:p w14:paraId="32068005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E6A0700" w14:textId="003E0DA4" w:rsidR="007C6D87" w:rsidRPr="00F068B9" w:rsidRDefault="007C6D87" w:rsidP="00D22FF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Para </w:t>
      </w:r>
      <w:r w:rsidR="002A3FB5">
        <w:rPr>
          <w:rFonts w:ascii="Arial" w:hAnsi="Arial" w:cs="Arial"/>
          <w:bCs/>
          <w:sz w:val="22"/>
          <w:szCs w:val="22"/>
          <w:lang w:val="es-PE"/>
        </w:rPr>
        <w:t xml:space="preserve">la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estimación de los rangos de radio hidráulico se consideró lo siguiente: </w:t>
      </w:r>
    </w:p>
    <w:p w14:paraId="049B53E9" w14:textId="62A7589D" w:rsidR="007C6D87" w:rsidRPr="00F068B9" w:rsidRDefault="007C6D87" w:rsidP="00D22FF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Cámaras 69, 70 y 71 en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Metavolcánico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y Filita. </w:t>
      </w:r>
    </w:p>
    <w:p w14:paraId="55EEBB01" w14:textId="0094FA75" w:rsidR="007C6D87" w:rsidRPr="00F068B9" w:rsidRDefault="007C6D87" w:rsidP="00D22FF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Cámaras 72 y 73 s</w:t>
      </w:r>
      <w:r w:rsidR="00CF2C8A">
        <w:rPr>
          <w:rFonts w:ascii="Arial" w:hAnsi="Arial" w:cs="Arial"/>
          <w:bCs/>
          <w:sz w:val="22"/>
          <w:szCs w:val="22"/>
          <w:lang w:val="es-PE"/>
        </w:rPr>
        <w:t>ó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lo en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Metavolcánico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. </w:t>
      </w:r>
    </w:p>
    <w:p w14:paraId="4288F965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1ABE55C" w14:textId="44EDCB1F" w:rsidR="007C6D87" w:rsidRPr="00F068B9" w:rsidRDefault="007C6D87" w:rsidP="00CF2C8A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En la </w:t>
      </w:r>
      <w:r w:rsidRPr="00CF2C8A">
        <w:rPr>
          <w:rFonts w:ascii="Arial" w:hAnsi="Arial" w:cs="Arial"/>
          <w:b/>
          <w:sz w:val="22"/>
          <w:szCs w:val="22"/>
          <w:lang w:val="es-PE"/>
        </w:rPr>
        <w:t xml:space="preserve">tabla </w:t>
      </w:r>
      <w:r w:rsidR="001C65EE" w:rsidRPr="00CF2C8A">
        <w:rPr>
          <w:rFonts w:ascii="Arial" w:hAnsi="Arial" w:cs="Arial"/>
          <w:b/>
          <w:sz w:val="22"/>
          <w:szCs w:val="22"/>
          <w:lang w:val="es-PE"/>
        </w:rPr>
        <w:t>3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muestran los rangos de radios hidráulicos admisibles para cámara, considerando una probabilidad de falla máxima del 5%, mientras que en la </w:t>
      </w:r>
      <w:r w:rsidRPr="00CF2C8A">
        <w:rPr>
          <w:rFonts w:ascii="Arial" w:hAnsi="Arial" w:cs="Arial"/>
          <w:b/>
          <w:sz w:val="22"/>
          <w:szCs w:val="22"/>
          <w:lang w:val="es-PE"/>
        </w:rPr>
        <w:t>figura 7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presenta la gráfica de Mathews.</w:t>
      </w:r>
    </w:p>
    <w:p w14:paraId="76204267" w14:textId="77777777" w:rsidR="001C65EE" w:rsidRPr="00F068B9" w:rsidRDefault="001C65E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4B4169A" w14:textId="79386538" w:rsidR="001A4FBE" w:rsidRPr="006F3A3B" w:rsidRDefault="001C65EE" w:rsidP="006F3A3B">
      <w:pPr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lastRenderedPageBreak/>
        <w:t xml:space="preserve">Tabla </w: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begin"/>
      </w:r>
      <w:r w:rsidRPr="00F068B9">
        <w:rPr>
          <w:rFonts w:ascii="Arial" w:hAnsi="Arial" w:cs="Arial"/>
          <w:b/>
          <w:sz w:val="22"/>
          <w:szCs w:val="22"/>
          <w:lang w:val="es-PE"/>
        </w:rPr>
        <w:instrText xml:space="preserve"> SEQ Tabla \* ARABIC </w:instrTex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separate"/>
      </w:r>
      <w:r w:rsidR="0058076C" w:rsidRPr="00F068B9">
        <w:rPr>
          <w:rFonts w:ascii="Arial" w:hAnsi="Arial" w:cs="Arial"/>
          <w:b/>
          <w:noProof/>
          <w:sz w:val="22"/>
          <w:szCs w:val="22"/>
          <w:lang w:val="es-PE"/>
        </w:rPr>
        <w:t>3</w: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. </w:t>
      </w:r>
      <w:r w:rsidR="006F3A3B">
        <w:rPr>
          <w:rFonts w:ascii="Arial" w:hAnsi="Arial" w:cs="Arial"/>
          <w:b/>
          <w:sz w:val="22"/>
          <w:szCs w:val="22"/>
          <w:lang w:val="es-PE"/>
        </w:rPr>
        <w:br/>
      </w:r>
      <w:r w:rsidR="001A4FBE" w:rsidRPr="00CE7C43">
        <w:rPr>
          <w:rFonts w:ascii="Arial" w:hAnsi="Arial" w:cs="Arial"/>
          <w:bCs/>
          <w:sz w:val="20"/>
          <w:szCs w:val="20"/>
          <w:lang w:val="es-PE"/>
        </w:rPr>
        <w:t>Rangos de radio hidráulico con un criterio de falla del 5%</w:t>
      </w:r>
    </w:p>
    <w:p w14:paraId="31F1FE06" w14:textId="24EF1013" w:rsidR="001A4FBE" w:rsidRPr="00F068B9" w:rsidRDefault="00FD09D4" w:rsidP="00672F1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D09D4">
        <w:rPr>
          <w:noProof/>
        </w:rPr>
        <w:drawing>
          <wp:inline distT="0" distB="0" distL="0" distR="0" wp14:anchorId="580C2CA8" wp14:editId="49BD6C1D">
            <wp:extent cx="3166110" cy="809625"/>
            <wp:effectExtent l="0" t="0" r="0" b="9525"/>
            <wp:docPr id="1013512112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C5D75" w14:textId="1657F319" w:rsidR="002E69A2" w:rsidRPr="00F068B9" w:rsidRDefault="002E69A2" w:rsidP="00CE7C43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Fuente: Andaychagua</w:t>
      </w:r>
    </w:p>
    <w:p w14:paraId="5B661BBD" w14:textId="7777777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9AE64BF" w14:textId="025BB8ED" w:rsidR="001A4FBE" w:rsidRPr="00F068B9" w:rsidRDefault="001A4FBE" w:rsidP="00672F14">
      <w:pPr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3D1FECB" wp14:editId="1BB2C269">
            <wp:extent cx="3166110" cy="1928614"/>
            <wp:effectExtent l="19050" t="19050" r="15240" b="14605"/>
            <wp:docPr id="204958045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92861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FF565" w14:textId="06799085" w:rsidR="009F2FD8" w:rsidRPr="002D6283" w:rsidRDefault="00EF390B" w:rsidP="009A766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9A766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9A766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9A7664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9A766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9A7664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7</w:t>
      </w:r>
      <w:r w:rsidRPr="009A766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9A7664">
        <w:rPr>
          <w:rFonts w:ascii="Arial" w:hAnsi="Arial" w:cs="Arial"/>
          <w:b/>
          <w:i/>
          <w:iCs/>
          <w:sz w:val="22"/>
          <w:szCs w:val="22"/>
          <w:lang w:val="es-PE"/>
        </w:rPr>
        <w:t>.</w:t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r w:rsidR="009A7664">
        <w:rPr>
          <w:rFonts w:ascii="Arial" w:hAnsi="Arial" w:cs="Arial"/>
          <w:bCs/>
          <w:i/>
          <w:iCs/>
          <w:sz w:val="22"/>
          <w:szCs w:val="22"/>
          <w:lang w:val="es-PE"/>
        </w:rPr>
        <w:br/>
      </w:r>
      <w:r w:rsidR="009F2FD8" w:rsidRPr="002D6283">
        <w:rPr>
          <w:rFonts w:ascii="Arial" w:hAnsi="Arial" w:cs="Arial"/>
          <w:bCs/>
          <w:i/>
          <w:iCs/>
          <w:sz w:val="20"/>
          <w:szCs w:val="20"/>
          <w:lang w:val="es-PE"/>
        </w:rPr>
        <w:t>Análisis de probabilidad de falla</w:t>
      </w:r>
      <w:r w:rsidR="002D6283">
        <w:rPr>
          <w:rFonts w:ascii="Arial" w:hAnsi="Arial" w:cs="Arial"/>
          <w:bCs/>
          <w:i/>
          <w:iCs/>
          <w:sz w:val="20"/>
          <w:szCs w:val="20"/>
          <w:lang w:val="es-PE"/>
        </w:rPr>
        <w:t xml:space="preserve">. </w:t>
      </w:r>
      <w:r w:rsidR="009F2FD8" w:rsidRPr="002D6283">
        <w:rPr>
          <w:rFonts w:ascii="Arial" w:hAnsi="Arial" w:cs="Arial"/>
          <w:bCs/>
          <w:i/>
          <w:iCs/>
          <w:sz w:val="20"/>
          <w:szCs w:val="20"/>
          <w:lang w:val="es-PE"/>
        </w:rPr>
        <w:t>Gráfica de Mathews</w:t>
      </w:r>
    </w:p>
    <w:p w14:paraId="15C442B6" w14:textId="777777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</w:p>
    <w:p w14:paraId="76212330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7C0B576" w14:textId="77777777" w:rsidR="007C6D87" w:rsidRPr="00F068B9" w:rsidRDefault="007C6D87" w:rsidP="009A7664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Análisis geométrico estructural</w:t>
      </w:r>
    </w:p>
    <w:p w14:paraId="13119693" w14:textId="77777777" w:rsidR="00D37CBB" w:rsidRDefault="007C6D87" w:rsidP="009A766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En el análisis realizado no se observan macrobloques que puedan ser activados a escala de mina</w:t>
      </w:r>
      <w:r w:rsidR="00D37CBB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al realizar la explotación de la estructura contigua y paralela a veta Andaychagua. </w:t>
      </w:r>
    </w:p>
    <w:p w14:paraId="10CA3325" w14:textId="3818BC54" w:rsidR="00D37CBB" w:rsidRDefault="00D37CBB" w:rsidP="009A7664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577237F" w14:textId="79958C7F" w:rsidR="007C6D87" w:rsidRPr="00F068B9" w:rsidRDefault="007C6D87" w:rsidP="009A766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En la </w:t>
      </w:r>
      <w:r w:rsidRPr="00D37CBB">
        <w:rPr>
          <w:rFonts w:ascii="Arial" w:hAnsi="Arial" w:cs="Arial"/>
          <w:b/>
          <w:sz w:val="22"/>
          <w:szCs w:val="22"/>
          <w:lang w:val="es-PE"/>
        </w:rPr>
        <w:t>figura 8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presenta la identificación de los </w:t>
      </w:r>
      <w:r w:rsidRPr="00BB3F7E">
        <w:rPr>
          <w:rFonts w:ascii="Arial" w:hAnsi="Arial" w:cs="Arial"/>
          <w:bCs/>
          <w:sz w:val="22"/>
          <w:szCs w:val="22"/>
          <w:lang w:val="es-PE"/>
        </w:rPr>
        <w:t xml:space="preserve">potenciales </w:t>
      </w:r>
      <w:r w:rsidR="00BB3F7E" w:rsidRPr="00BB3F7E">
        <w:rPr>
          <w:rFonts w:ascii="Arial" w:hAnsi="Arial" w:cs="Arial"/>
          <w:bCs/>
          <w:sz w:val="22"/>
          <w:szCs w:val="22"/>
          <w:lang w:val="es-PE"/>
        </w:rPr>
        <w:t xml:space="preserve">sectores </w:t>
      </w:r>
      <w:r w:rsidRPr="00BB3F7E">
        <w:rPr>
          <w:rFonts w:ascii="Arial" w:hAnsi="Arial" w:cs="Arial"/>
          <w:bCs/>
          <w:sz w:val="22"/>
          <w:szCs w:val="22"/>
          <w:lang w:val="es-PE"/>
        </w:rPr>
        <w:t>que podrían activarse</w:t>
      </w:r>
      <w:r w:rsidR="002D6283" w:rsidRPr="00BB3F7E">
        <w:rPr>
          <w:rFonts w:ascii="Arial" w:hAnsi="Arial" w:cs="Arial"/>
          <w:bCs/>
          <w:sz w:val="22"/>
          <w:szCs w:val="22"/>
          <w:lang w:val="es-PE"/>
        </w:rPr>
        <w:t>. E</w:t>
      </w:r>
      <w:r w:rsidRPr="00BB3F7E">
        <w:rPr>
          <w:rFonts w:ascii="Arial" w:hAnsi="Arial" w:cs="Arial"/>
          <w:bCs/>
          <w:sz w:val="22"/>
          <w:szCs w:val="22"/>
          <w:lang w:val="es-PE"/>
        </w:rPr>
        <w:t>n este caso</w:t>
      </w:r>
      <w:r w:rsidR="002D6283" w:rsidRPr="00BB3F7E">
        <w:rPr>
          <w:rFonts w:ascii="Arial" w:hAnsi="Arial" w:cs="Arial"/>
          <w:bCs/>
          <w:sz w:val="22"/>
          <w:szCs w:val="22"/>
          <w:lang w:val="es-PE"/>
        </w:rPr>
        <w:t>,</w:t>
      </w:r>
      <w:r w:rsidRPr="00BB3F7E">
        <w:rPr>
          <w:rFonts w:ascii="Arial" w:hAnsi="Arial" w:cs="Arial"/>
          <w:bCs/>
          <w:sz w:val="22"/>
          <w:szCs w:val="22"/>
          <w:lang w:val="es-PE"/>
        </w:rPr>
        <w:t xml:space="preserve"> por conciliación volumétrica</w:t>
      </w:r>
      <w:r w:rsidR="002D6283" w:rsidRPr="00BB3F7E">
        <w:rPr>
          <w:rFonts w:ascii="Arial" w:hAnsi="Arial" w:cs="Arial"/>
          <w:bCs/>
          <w:sz w:val="22"/>
          <w:szCs w:val="22"/>
          <w:lang w:val="es-PE"/>
        </w:rPr>
        <w:t>,</w:t>
      </w:r>
      <w:r w:rsidRPr="00BB3F7E">
        <w:rPr>
          <w:rFonts w:ascii="Arial" w:hAnsi="Arial" w:cs="Arial"/>
          <w:bCs/>
          <w:sz w:val="22"/>
          <w:szCs w:val="22"/>
          <w:lang w:val="es-PE"/>
        </w:rPr>
        <w:t xml:space="preserve"> no llegarían a afectar a ninguna infraestructura principal contigu</w:t>
      </w:r>
      <w:r w:rsidR="002D6283" w:rsidRPr="00BB3F7E">
        <w:rPr>
          <w:rFonts w:ascii="Arial" w:hAnsi="Arial" w:cs="Arial"/>
          <w:bCs/>
          <w:sz w:val="22"/>
          <w:szCs w:val="22"/>
          <w:lang w:val="es-PE"/>
        </w:rPr>
        <w:t>a</w:t>
      </w:r>
      <w:r w:rsidRPr="00BB3F7E">
        <w:rPr>
          <w:rFonts w:ascii="Arial" w:hAnsi="Arial" w:cs="Arial"/>
          <w:bCs/>
          <w:sz w:val="22"/>
          <w:szCs w:val="22"/>
          <w:lang w:val="es-PE"/>
        </w:rPr>
        <w:t xml:space="preserve"> al sector.</w:t>
      </w:r>
    </w:p>
    <w:p w14:paraId="58A01B0D" w14:textId="777777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151CAC5" w14:textId="615B8FA3" w:rsidR="009F2FD8" w:rsidRPr="00F068B9" w:rsidRDefault="009F2FD8" w:rsidP="002D6283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0A245E5" wp14:editId="249D4E9A">
            <wp:extent cx="2504511" cy="3111855"/>
            <wp:effectExtent l="19050" t="19050" r="10160" b="12700"/>
            <wp:docPr id="82055459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771" cy="311590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385290" w14:textId="190B6552" w:rsidR="009F2FD8" w:rsidRPr="00F068B9" w:rsidRDefault="00EF390B" w:rsidP="002D6283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2D6283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2D6283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2D6283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2D6283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2D628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8</w:t>
      </w:r>
      <w:r w:rsidRPr="002D6283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="002D6283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9F2FD8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Identificación de potencial bloques</w:t>
      </w:r>
    </w:p>
    <w:p w14:paraId="42CE3499" w14:textId="77777777" w:rsidR="007C6D87" w:rsidRPr="00F068B9" w:rsidRDefault="007C6D87" w:rsidP="00672F14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Monitoreo geomecánico</w:t>
      </w:r>
    </w:p>
    <w:p w14:paraId="579C2B76" w14:textId="60EA0536" w:rsidR="007C6D87" w:rsidRPr="00F068B9" w:rsidRDefault="00F04068" w:rsidP="00672F1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Para poder </w:t>
      </w:r>
      <w:r w:rsidR="00F51917">
        <w:rPr>
          <w:rFonts w:ascii="Arial" w:hAnsi="Arial" w:cs="Arial"/>
          <w:bCs/>
          <w:sz w:val="22"/>
          <w:szCs w:val="22"/>
          <w:lang w:val="es-PE"/>
        </w:rPr>
        <w:t xml:space="preserve">contar con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alerta</w:t>
      </w:r>
      <w:r>
        <w:rPr>
          <w:rFonts w:ascii="Arial" w:hAnsi="Arial" w:cs="Arial"/>
          <w:bCs/>
          <w:sz w:val="22"/>
          <w:szCs w:val="22"/>
          <w:lang w:val="es-PE"/>
        </w:rPr>
        <w:t>s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temprana</w:t>
      </w:r>
      <w:r>
        <w:rPr>
          <w:rFonts w:ascii="Arial" w:hAnsi="Arial" w:cs="Arial"/>
          <w:bCs/>
          <w:sz w:val="22"/>
          <w:szCs w:val="22"/>
          <w:lang w:val="es-PE"/>
        </w:rPr>
        <w:t>s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ante la ocurrencia de una potencial inestabilidad</w:t>
      </w:r>
      <w:r w:rsidR="00F51917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se realizó el monitoreo mediante </w:t>
      </w:r>
      <w:proofErr w:type="spellStart"/>
      <w:r w:rsidR="007C6D87" w:rsidRPr="00F04068">
        <w:rPr>
          <w:rFonts w:ascii="Arial" w:hAnsi="Arial" w:cs="Arial"/>
          <w:b/>
          <w:sz w:val="22"/>
          <w:szCs w:val="22"/>
          <w:lang w:val="es-PE"/>
        </w:rPr>
        <w:t>Reflectómetro</w:t>
      </w:r>
      <w:proofErr w:type="spellEnd"/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7C6D87" w:rsidRPr="00F04068">
        <w:rPr>
          <w:rFonts w:ascii="Arial" w:hAnsi="Arial" w:cs="Arial"/>
          <w:b/>
          <w:sz w:val="22"/>
          <w:szCs w:val="22"/>
          <w:lang w:val="es-PE"/>
        </w:rPr>
        <w:t>en el Dominio del Tiempo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>
        <w:rPr>
          <w:rFonts w:ascii="Arial" w:hAnsi="Arial" w:cs="Arial"/>
          <w:bCs/>
          <w:sz w:val="22"/>
          <w:szCs w:val="22"/>
          <w:lang w:val="es-PE"/>
        </w:rPr>
        <w:t>(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TDR</w:t>
      </w:r>
      <w:r>
        <w:rPr>
          <w:rFonts w:ascii="Arial" w:hAnsi="Arial" w:cs="Arial"/>
          <w:bCs/>
          <w:sz w:val="22"/>
          <w:szCs w:val="22"/>
          <w:lang w:val="es-PE"/>
        </w:rPr>
        <w:t>)</w:t>
      </w:r>
      <w:r w:rsidR="00F51917">
        <w:rPr>
          <w:rFonts w:ascii="Arial" w:hAnsi="Arial" w:cs="Arial"/>
          <w:bCs/>
          <w:sz w:val="22"/>
          <w:szCs w:val="22"/>
          <w:lang w:val="es-PE"/>
        </w:rPr>
        <w:t>.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F51917">
        <w:rPr>
          <w:rFonts w:ascii="Arial" w:hAnsi="Arial" w:cs="Arial"/>
          <w:bCs/>
          <w:sz w:val="22"/>
          <w:szCs w:val="22"/>
          <w:lang w:val="es-PE"/>
        </w:rPr>
        <w:t>E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n las </w:t>
      </w:r>
      <w:r w:rsidR="007C6D87" w:rsidRPr="00F51917">
        <w:rPr>
          <w:rFonts w:ascii="Arial" w:hAnsi="Arial" w:cs="Arial"/>
          <w:b/>
          <w:sz w:val="22"/>
          <w:szCs w:val="22"/>
          <w:lang w:val="es-PE"/>
        </w:rPr>
        <w:t>figuras 9 y 10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se muestra el esquema de instalación en la cámara 69 y el registro de los datos, donde se puede observar que no se tiene cambios en la impedancia lo cual es </w:t>
      </w:r>
      <w:r w:rsidR="00295166">
        <w:rPr>
          <w:rFonts w:ascii="Arial" w:hAnsi="Arial" w:cs="Arial"/>
          <w:bCs/>
          <w:sz w:val="22"/>
          <w:szCs w:val="22"/>
          <w:lang w:val="es-PE"/>
        </w:rPr>
        <w:t xml:space="preserve">indica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que no </w:t>
      </w:r>
      <w:r w:rsidR="00295166">
        <w:rPr>
          <w:rFonts w:ascii="Arial" w:hAnsi="Arial" w:cs="Arial"/>
          <w:bCs/>
          <w:sz w:val="22"/>
          <w:szCs w:val="22"/>
          <w:lang w:val="es-PE"/>
        </w:rPr>
        <w:t xml:space="preserve">existen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movimientos relevantes.</w:t>
      </w:r>
    </w:p>
    <w:p w14:paraId="003F2079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8E3F498" w14:textId="6B6E0A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7947ABA" wp14:editId="0B921698">
            <wp:extent cx="3166110" cy="2213438"/>
            <wp:effectExtent l="0" t="0" r="0" b="0"/>
            <wp:docPr id="179415184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21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C57D0" w14:textId="72AA41C2" w:rsidR="00295166" w:rsidRDefault="00EF390B" w:rsidP="00295166">
      <w:pPr>
        <w:ind w:firstLine="142"/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295166">
        <w:rPr>
          <w:rFonts w:ascii="Arial" w:hAnsi="Arial" w:cs="Arial"/>
          <w:b/>
          <w:i/>
          <w:iCs/>
          <w:sz w:val="22"/>
          <w:szCs w:val="22"/>
          <w:lang w:val="es-PE"/>
        </w:rPr>
        <w:t>Figura</w:t>
      </w:r>
      <w:r w:rsidR="00295166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 9</w:t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</w:p>
    <w:p w14:paraId="139407CC" w14:textId="27319275" w:rsidR="009F2FD8" w:rsidRPr="00295166" w:rsidRDefault="009F2FD8" w:rsidP="00295166">
      <w:pPr>
        <w:ind w:firstLine="142"/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295166">
        <w:rPr>
          <w:rFonts w:ascii="Arial" w:hAnsi="Arial" w:cs="Arial"/>
          <w:bCs/>
          <w:i/>
          <w:iCs/>
          <w:sz w:val="20"/>
          <w:szCs w:val="20"/>
          <w:lang w:val="es-PE"/>
        </w:rPr>
        <w:t>Esquema de monitoreo mediante cables TDR</w:t>
      </w:r>
    </w:p>
    <w:p w14:paraId="7DDEE279" w14:textId="777777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A523B93" w14:textId="0FEEFBD4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E3FAC96" wp14:editId="69C51305">
            <wp:extent cx="3166110" cy="2303260"/>
            <wp:effectExtent l="0" t="0" r="0" b="1905"/>
            <wp:docPr id="193309228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30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F05EC" w14:textId="77777777" w:rsidR="00295166" w:rsidRPr="00295166" w:rsidRDefault="00EF390B" w:rsidP="00295166">
      <w:pPr>
        <w:jc w:val="both"/>
        <w:rPr>
          <w:rFonts w:ascii="Arial" w:hAnsi="Arial" w:cs="Arial"/>
          <w:b/>
          <w:i/>
          <w:iCs/>
          <w:sz w:val="22"/>
          <w:szCs w:val="22"/>
          <w:lang w:val="es-PE"/>
        </w:rPr>
      </w:pPr>
      <w:r w:rsidRPr="00295166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295166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295166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295166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295166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10</w:t>
      </w:r>
      <w:r w:rsidRPr="00295166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295166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</w:p>
    <w:p w14:paraId="2F0A969D" w14:textId="08A9A797" w:rsidR="009F2FD8" w:rsidRPr="00295166" w:rsidRDefault="009F2FD8" w:rsidP="00295166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295166">
        <w:rPr>
          <w:rFonts w:ascii="Arial" w:hAnsi="Arial" w:cs="Arial"/>
          <w:bCs/>
          <w:i/>
          <w:iCs/>
          <w:sz w:val="20"/>
          <w:szCs w:val="20"/>
          <w:lang w:val="es-PE"/>
        </w:rPr>
        <w:t>Registros de datos de monitoreo mediante cables TDR</w:t>
      </w:r>
    </w:p>
    <w:p w14:paraId="05E71DBE" w14:textId="777777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9FFA435" w14:textId="6362E0EB" w:rsidR="007C6D87" w:rsidRPr="00F068B9" w:rsidRDefault="007C6D87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R</w:t>
      </w:r>
      <w:r w:rsidR="009F2FD8" w:rsidRPr="00F068B9">
        <w:rPr>
          <w:rFonts w:ascii="Arial" w:hAnsi="Arial" w:cs="Arial"/>
          <w:b/>
          <w:sz w:val="22"/>
          <w:szCs w:val="22"/>
          <w:lang w:val="es-PE"/>
        </w:rPr>
        <w:t>ecuperación del puente salvadora</w:t>
      </w:r>
    </w:p>
    <w:p w14:paraId="290DF03A" w14:textId="77777777" w:rsidR="00F04068" w:rsidRDefault="00F04068" w:rsidP="0029516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1DFB5CE" w14:textId="56B74109" w:rsidR="009A4FB9" w:rsidRDefault="007C6D87" w:rsidP="0029516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El </w:t>
      </w:r>
      <w:r w:rsidRPr="00295166">
        <w:rPr>
          <w:rFonts w:ascii="Arial" w:hAnsi="Arial" w:cs="Arial"/>
          <w:b/>
          <w:sz w:val="22"/>
          <w:szCs w:val="22"/>
          <w:lang w:val="es-PE"/>
        </w:rPr>
        <w:t>cuerpo Salvadora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en encuentra en el extremo Sur de la veta Andaychagua</w:t>
      </w:r>
      <w:r w:rsidR="009A4FB9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entre los niveles 1450 y 1375, explotado mediante </w:t>
      </w:r>
      <w:proofErr w:type="spellStart"/>
      <w:r w:rsidRPr="009A4FB9">
        <w:rPr>
          <w:rFonts w:ascii="Arial" w:hAnsi="Arial" w:cs="Arial"/>
          <w:bCs/>
          <w:i/>
          <w:iCs/>
          <w:sz w:val="22"/>
          <w:szCs w:val="22"/>
          <w:lang w:val="es-PE"/>
        </w:rPr>
        <w:t>Sublevel</w:t>
      </w:r>
      <w:proofErr w:type="spellEnd"/>
      <w:r w:rsidRPr="009A4F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Pr="009A4FB9">
        <w:rPr>
          <w:rFonts w:ascii="Arial" w:hAnsi="Arial" w:cs="Arial"/>
          <w:bCs/>
          <w:i/>
          <w:iCs/>
          <w:sz w:val="22"/>
          <w:szCs w:val="22"/>
          <w:lang w:val="es-PE"/>
        </w:rPr>
        <w:t>Stoping</w:t>
      </w:r>
      <w:proofErr w:type="spellEnd"/>
      <w:r w:rsidR="009A4FB9">
        <w:rPr>
          <w:rFonts w:ascii="Arial" w:hAnsi="Arial" w:cs="Arial"/>
          <w:bCs/>
          <w:i/>
          <w:i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con relleno cementado</w:t>
      </w:r>
      <w:r w:rsidR="001717BA">
        <w:rPr>
          <w:rFonts w:ascii="Arial" w:hAnsi="Arial" w:cs="Arial"/>
          <w:bCs/>
          <w:sz w:val="22"/>
          <w:szCs w:val="22"/>
          <w:lang w:val="es-PE"/>
        </w:rPr>
        <w:t xml:space="preserve"> (SARC)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. </w:t>
      </w:r>
    </w:p>
    <w:p w14:paraId="61C748BA" w14:textId="77777777" w:rsidR="009A4FB9" w:rsidRDefault="009A4FB9" w:rsidP="0029516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6E52091" w14:textId="06DF6695" w:rsidR="007C6D87" w:rsidRPr="00F068B9" w:rsidRDefault="007C6D87" w:rsidP="0029516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La explotación fue realizada en dos tramos</w:t>
      </w:r>
      <w:r w:rsidR="009A4FB9">
        <w:rPr>
          <w:rFonts w:ascii="Arial" w:hAnsi="Arial" w:cs="Arial"/>
          <w:bCs/>
          <w:sz w:val="22"/>
          <w:szCs w:val="22"/>
          <w:lang w:val="es-PE"/>
        </w:rPr>
        <w:t>: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9A4FB9">
        <w:rPr>
          <w:rFonts w:ascii="Arial" w:hAnsi="Arial" w:cs="Arial"/>
          <w:bCs/>
          <w:sz w:val="22"/>
          <w:szCs w:val="22"/>
          <w:lang w:val="es-PE"/>
        </w:rPr>
        <w:t>E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l primero desde el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1400 hasta el 1375 y el segundo desde el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1450 hasta el 1400</w:t>
      </w:r>
      <w:r w:rsidR="0094740A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quedando </w:t>
      </w:r>
      <w:r w:rsidRPr="00042A0C">
        <w:rPr>
          <w:rFonts w:ascii="Arial" w:hAnsi="Arial" w:cs="Arial"/>
          <w:b/>
          <w:sz w:val="22"/>
          <w:szCs w:val="22"/>
          <w:lang w:val="es-PE"/>
        </w:rPr>
        <w:t>un puente de 8m entre ambos tramos</w:t>
      </w:r>
      <w:r w:rsidR="0094740A">
        <w:rPr>
          <w:rFonts w:ascii="Arial" w:hAnsi="Arial" w:cs="Arial"/>
          <w:bCs/>
          <w:sz w:val="22"/>
          <w:szCs w:val="22"/>
          <w:lang w:val="es-PE"/>
        </w:rPr>
        <w:t>. E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ste puente </w:t>
      </w:r>
      <w:r w:rsidR="00042A0C">
        <w:rPr>
          <w:rFonts w:ascii="Arial" w:hAnsi="Arial" w:cs="Arial"/>
          <w:bCs/>
          <w:sz w:val="22"/>
          <w:szCs w:val="22"/>
          <w:lang w:val="es-PE"/>
        </w:rPr>
        <w:t>con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tiene 55,356 ton @ 13.7% de Zn, planteado un </w:t>
      </w:r>
      <w:r w:rsidRPr="00F068B9">
        <w:rPr>
          <w:rFonts w:ascii="Arial" w:hAnsi="Arial" w:cs="Arial"/>
          <w:bCs/>
          <w:sz w:val="22"/>
          <w:szCs w:val="22"/>
          <w:lang w:val="es-PE"/>
        </w:rPr>
        <w:lastRenderedPageBreak/>
        <w:t xml:space="preserve">proyecto de recuperación. En la </w:t>
      </w:r>
      <w:r w:rsidRPr="00EF299F">
        <w:rPr>
          <w:rFonts w:ascii="Arial" w:hAnsi="Arial" w:cs="Arial"/>
          <w:b/>
          <w:sz w:val="22"/>
          <w:szCs w:val="22"/>
          <w:lang w:val="es-PE"/>
        </w:rPr>
        <w:t>figura 11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indica </w:t>
      </w:r>
      <w:r w:rsidR="00EF299F">
        <w:rPr>
          <w:rFonts w:ascii="Arial" w:hAnsi="Arial" w:cs="Arial"/>
          <w:bCs/>
          <w:sz w:val="22"/>
          <w:szCs w:val="22"/>
          <w:lang w:val="es-PE"/>
        </w:rPr>
        <w:t xml:space="preserve">su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ubicación.</w:t>
      </w:r>
    </w:p>
    <w:p w14:paraId="7DF397FB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95A2DD7" w14:textId="19D3DC2F" w:rsidR="009F2FD8" w:rsidRPr="00F068B9" w:rsidRDefault="009F2FD8" w:rsidP="00EF299F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FB2B21D" wp14:editId="5E98036E">
            <wp:extent cx="3166110" cy="1367488"/>
            <wp:effectExtent l="0" t="0" r="0" b="4445"/>
            <wp:docPr id="166110500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36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618" w14:textId="77777777" w:rsidR="00EF299F" w:rsidRPr="00F55CF4" w:rsidRDefault="009F2FD8" w:rsidP="00EF299F">
      <w:pPr>
        <w:rPr>
          <w:rFonts w:ascii="Arial" w:hAnsi="Arial" w:cs="Arial"/>
          <w:b/>
          <w:i/>
          <w:iCs/>
          <w:sz w:val="22"/>
          <w:szCs w:val="22"/>
          <w:lang w:val="es-PE"/>
        </w:rPr>
      </w:pPr>
      <w:r w:rsidRPr="00F55CF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F55CF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F55CF4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F55CF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F55CF4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11</w:t>
      </w:r>
      <w:r w:rsidRPr="00F55CF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55CF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</w:p>
    <w:p w14:paraId="24DCF0A3" w14:textId="436F22DE" w:rsidR="009F2FD8" w:rsidRPr="00EF299F" w:rsidRDefault="009F2FD8" w:rsidP="00EF299F">
      <w:pPr>
        <w:rPr>
          <w:rFonts w:ascii="Arial" w:hAnsi="Arial" w:cs="Arial"/>
          <w:sz w:val="20"/>
          <w:szCs w:val="20"/>
        </w:rPr>
      </w:pPr>
      <w:r w:rsidRPr="00EF299F">
        <w:rPr>
          <w:rFonts w:ascii="Arial" w:hAnsi="Arial" w:cs="Arial"/>
          <w:bCs/>
          <w:i/>
          <w:iCs/>
          <w:sz w:val="20"/>
          <w:szCs w:val="20"/>
          <w:lang w:val="es-PE"/>
        </w:rPr>
        <w:t>Ubicación del puente Salvadora</w:t>
      </w:r>
    </w:p>
    <w:p w14:paraId="738428DA" w14:textId="777777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DA74D0C" w14:textId="77777777" w:rsidR="007C6D87" w:rsidRDefault="007C6D87" w:rsidP="00F55CF4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Método de explotación</w:t>
      </w:r>
    </w:p>
    <w:p w14:paraId="35988841" w14:textId="77777777" w:rsidR="00F04068" w:rsidRPr="00F068B9" w:rsidRDefault="00F04068" w:rsidP="00F55CF4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4967E521" w14:textId="2F6322F3" w:rsidR="007C6D87" w:rsidRDefault="007C6D87" w:rsidP="0073049A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Se revisaron distintas alternativas de explotación, definiendo mantener el método </w:t>
      </w:r>
      <w:proofErr w:type="spellStart"/>
      <w:r w:rsidRPr="000C5B71">
        <w:rPr>
          <w:rFonts w:ascii="Arial" w:hAnsi="Arial" w:cs="Arial"/>
          <w:bCs/>
          <w:i/>
          <w:iCs/>
          <w:sz w:val="22"/>
          <w:szCs w:val="22"/>
          <w:lang w:val="es-PE"/>
        </w:rPr>
        <w:t>Sublevel</w:t>
      </w:r>
      <w:proofErr w:type="spellEnd"/>
      <w:r w:rsidRPr="000C5B71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Pr="000C5B71">
        <w:rPr>
          <w:rFonts w:ascii="Arial" w:hAnsi="Arial" w:cs="Arial"/>
          <w:bCs/>
          <w:i/>
          <w:iCs/>
          <w:sz w:val="22"/>
          <w:szCs w:val="22"/>
          <w:lang w:val="es-PE"/>
        </w:rPr>
        <w:t>Stoping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(SLS) con pilares, variando la perforación a radial en positivo, extracción en retirada y relleno cementado. </w:t>
      </w:r>
      <w:r w:rsidR="000C5B71">
        <w:rPr>
          <w:rFonts w:ascii="Arial" w:hAnsi="Arial" w:cs="Arial"/>
          <w:bCs/>
          <w:sz w:val="22"/>
          <w:szCs w:val="22"/>
          <w:lang w:val="es-PE"/>
        </w:rPr>
        <w:t xml:space="preserve">Con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este concepto se </w:t>
      </w:r>
      <w:r w:rsidR="001C65EE" w:rsidRPr="00F068B9">
        <w:rPr>
          <w:rFonts w:ascii="Arial" w:hAnsi="Arial" w:cs="Arial"/>
          <w:bCs/>
          <w:sz w:val="22"/>
          <w:szCs w:val="22"/>
          <w:lang w:val="es-PE"/>
        </w:rPr>
        <w:t>generó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el diseño de un total de 7 cámaras</w:t>
      </w:r>
      <w:r w:rsidR="000C5B71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separad</w:t>
      </w:r>
      <w:r w:rsidR="000C5B71">
        <w:rPr>
          <w:rFonts w:ascii="Arial" w:hAnsi="Arial" w:cs="Arial"/>
          <w:bCs/>
          <w:sz w:val="22"/>
          <w:szCs w:val="22"/>
          <w:lang w:val="es-PE"/>
        </w:rPr>
        <w:t>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s </w:t>
      </w:r>
      <w:r w:rsidR="000C5B71">
        <w:rPr>
          <w:rFonts w:ascii="Arial" w:hAnsi="Arial" w:cs="Arial"/>
          <w:bCs/>
          <w:sz w:val="22"/>
          <w:szCs w:val="22"/>
          <w:lang w:val="es-PE"/>
        </w:rPr>
        <w:t xml:space="preserve">por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pilares (</w:t>
      </w:r>
      <w:r w:rsidRPr="00333204">
        <w:rPr>
          <w:rFonts w:ascii="Arial" w:hAnsi="Arial" w:cs="Arial"/>
          <w:b/>
          <w:sz w:val="22"/>
          <w:szCs w:val="22"/>
          <w:lang w:val="es-PE"/>
        </w:rPr>
        <w:t>figuras 12 y 13</w:t>
      </w:r>
      <w:r w:rsidRPr="00F068B9">
        <w:rPr>
          <w:rFonts w:ascii="Arial" w:hAnsi="Arial" w:cs="Arial"/>
          <w:bCs/>
          <w:sz w:val="22"/>
          <w:szCs w:val="22"/>
          <w:lang w:val="es-PE"/>
        </w:rPr>
        <w:t>).</w:t>
      </w:r>
    </w:p>
    <w:p w14:paraId="0B4181A4" w14:textId="77777777" w:rsidR="0073049A" w:rsidRPr="00F068B9" w:rsidRDefault="0073049A" w:rsidP="0073049A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7977E59" w14:textId="250E07D1" w:rsidR="009F2FD8" w:rsidRPr="00F068B9" w:rsidRDefault="009F2FD8" w:rsidP="0033320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64EB50B" wp14:editId="155A1E82">
            <wp:extent cx="3166110" cy="2387497"/>
            <wp:effectExtent l="0" t="0" r="0" b="0"/>
            <wp:docPr id="950403740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38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3C271" w14:textId="0D9DCCE6" w:rsidR="009F2FD8" w:rsidRPr="00333204" w:rsidRDefault="00EF390B" w:rsidP="0033320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333204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12</w:t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  <w:r w:rsidR="00333204"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9F2FD8" w:rsidRPr="00333204">
        <w:rPr>
          <w:rFonts w:ascii="Arial" w:hAnsi="Arial" w:cs="Arial"/>
          <w:bCs/>
          <w:i/>
          <w:iCs/>
          <w:sz w:val="20"/>
          <w:szCs w:val="20"/>
          <w:lang w:val="es-PE"/>
        </w:rPr>
        <w:t>Diseño de explotación puente Salvadora (sección)</w:t>
      </w:r>
    </w:p>
    <w:p w14:paraId="61554E26" w14:textId="00BFD2D8" w:rsidR="009F2FD8" w:rsidRPr="00F068B9" w:rsidRDefault="009F2FD8" w:rsidP="0033320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A084EAE" wp14:editId="0B8B80CE">
            <wp:extent cx="3166110" cy="2200407"/>
            <wp:effectExtent l="0" t="0" r="0" b="9525"/>
            <wp:docPr id="123082579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20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E056F" w14:textId="77777777" w:rsidR="00333204" w:rsidRPr="00333204" w:rsidRDefault="00EF390B" w:rsidP="00333204">
      <w:pPr>
        <w:rPr>
          <w:rFonts w:ascii="Arial" w:hAnsi="Arial" w:cs="Arial"/>
          <w:b/>
          <w:i/>
          <w:iCs/>
          <w:sz w:val="22"/>
          <w:szCs w:val="22"/>
          <w:lang w:val="es-PE"/>
        </w:rPr>
      </w:pP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333204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13</w:t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</w:p>
    <w:p w14:paraId="7E6CC692" w14:textId="79CA3A5D" w:rsidR="009F2FD8" w:rsidRPr="00333204" w:rsidRDefault="009F2FD8" w:rsidP="0033320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333204">
        <w:rPr>
          <w:rFonts w:ascii="Arial" w:hAnsi="Arial" w:cs="Arial"/>
          <w:bCs/>
          <w:i/>
          <w:iCs/>
          <w:sz w:val="20"/>
          <w:szCs w:val="20"/>
          <w:lang w:val="es-PE"/>
        </w:rPr>
        <w:t>Diseño y secuencia de explotación puente Salvadora (planta)</w:t>
      </w:r>
    </w:p>
    <w:p w14:paraId="4E57BD0C" w14:textId="664BA7F1" w:rsidR="007C6D87" w:rsidRDefault="007C6D87" w:rsidP="00333204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Características del macizo rocoso</w:t>
      </w:r>
    </w:p>
    <w:p w14:paraId="08ED5896" w14:textId="77777777" w:rsidR="00D75528" w:rsidRPr="00F068B9" w:rsidRDefault="00D75528" w:rsidP="00333204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6A8251A9" w14:textId="514881A8" w:rsidR="007C6D87" w:rsidRDefault="007C6D87" w:rsidP="0033320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El </w:t>
      </w:r>
      <w:r w:rsidRPr="00F21352">
        <w:rPr>
          <w:rFonts w:ascii="Arial" w:hAnsi="Arial" w:cs="Arial"/>
          <w:b/>
          <w:sz w:val="22"/>
          <w:szCs w:val="22"/>
          <w:lang w:val="es-PE"/>
        </w:rPr>
        <w:t>cuerpo Salvadora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015EA1">
        <w:rPr>
          <w:rFonts w:ascii="Arial" w:hAnsi="Arial" w:cs="Arial"/>
          <w:bCs/>
          <w:sz w:val="22"/>
          <w:szCs w:val="22"/>
          <w:lang w:val="es-PE"/>
        </w:rPr>
        <w:t xml:space="preserve">muestra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mineralización masiva-diseminada</w:t>
      </w:r>
      <w:r w:rsidR="00015EA1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con una orientación preferencial N</w:t>
      </w:r>
      <w:r w:rsidR="001717BA">
        <w:rPr>
          <w:rFonts w:ascii="Arial" w:hAnsi="Arial" w:cs="Arial"/>
          <w:bCs/>
          <w:sz w:val="22"/>
          <w:szCs w:val="22"/>
          <w:lang w:val="es-PE"/>
        </w:rPr>
        <w:t>W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-SE, emplazado principalmente en </w:t>
      </w:r>
      <w:r w:rsidRPr="00553680">
        <w:rPr>
          <w:rFonts w:ascii="Arial" w:hAnsi="Arial" w:cs="Arial"/>
          <w:b/>
          <w:sz w:val="22"/>
          <w:szCs w:val="22"/>
          <w:lang w:val="es-PE"/>
        </w:rPr>
        <w:t xml:space="preserve">rocas </w:t>
      </w:r>
      <w:proofErr w:type="spellStart"/>
      <w:r w:rsidRPr="00553680">
        <w:rPr>
          <w:rFonts w:ascii="Arial" w:hAnsi="Arial" w:cs="Arial"/>
          <w:b/>
          <w:sz w:val="22"/>
          <w:szCs w:val="22"/>
          <w:lang w:val="es-PE"/>
        </w:rPr>
        <w:t>metavolcánicas</w:t>
      </w:r>
      <w:proofErr w:type="spellEnd"/>
      <w:r w:rsidR="00015EA1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que forman cuerpos satélites en torno al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metavolcánico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principal, presentando una morfología </w:t>
      </w:r>
      <w:r w:rsidR="001717BA">
        <w:rPr>
          <w:rFonts w:ascii="Arial" w:hAnsi="Arial" w:cs="Arial"/>
          <w:bCs/>
          <w:sz w:val="22"/>
          <w:szCs w:val="22"/>
          <w:lang w:val="es-PE"/>
        </w:rPr>
        <w:t>tipo cuerpos masivos</w:t>
      </w:r>
      <w:r w:rsidRPr="00F068B9">
        <w:rPr>
          <w:rFonts w:ascii="Arial" w:hAnsi="Arial" w:cs="Arial"/>
          <w:bCs/>
          <w:sz w:val="22"/>
          <w:szCs w:val="22"/>
          <w:lang w:val="es-PE"/>
        </w:rPr>
        <w:t>, con una orientación N</w:t>
      </w:r>
      <w:r w:rsidR="001717BA">
        <w:rPr>
          <w:rFonts w:ascii="Arial" w:hAnsi="Arial" w:cs="Arial"/>
          <w:bCs/>
          <w:sz w:val="22"/>
          <w:szCs w:val="22"/>
          <w:lang w:val="es-PE"/>
        </w:rPr>
        <w:t>W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-SE y una alteración dominantemente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propilítica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59448CE4" w14:textId="77777777" w:rsidR="00D75528" w:rsidRDefault="00D75528" w:rsidP="00333204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40A9DFA" w14:textId="31529C01" w:rsidR="007C6D87" w:rsidRPr="00F068B9" w:rsidRDefault="007C6D87" w:rsidP="00015EA1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La caja de las rocas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metavolcánicas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corresponde a </w:t>
      </w:r>
      <w:r w:rsidR="00553680" w:rsidRPr="00553680">
        <w:rPr>
          <w:rFonts w:ascii="Arial" w:hAnsi="Arial" w:cs="Arial"/>
          <w:b/>
          <w:sz w:val="22"/>
          <w:szCs w:val="22"/>
          <w:lang w:val="es-PE"/>
        </w:rPr>
        <w:t>f</w:t>
      </w:r>
      <w:r w:rsidRPr="00553680">
        <w:rPr>
          <w:rFonts w:ascii="Arial" w:hAnsi="Arial" w:cs="Arial"/>
          <w:b/>
          <w:sz w:val="22"/>
          <w:szCs w:val="22"/>
          <w:lang w:val="es-PE"/>
        </w:rPr>
        <w:t>ilitas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del grupo </w:t>
      </w:r>
      <w:proofErr w:type="spellStart"/>
      <w:r w:rsidR="00553680">
        <w:rPr>
          <w:rFonts w:ascii="Arial" w:hAnsi="Arial" w:cs="Arial"/>
          <w:bCs/>
          <w:sz w:val="22"/>
          <w:szCs w:val="22"/>
          <w:lang w:val="es-PE"/>
        </w:rPr>
        <w:t>e</w:t>
      </w:r>
      <w:r w:rsidRPr="00F068B9">
        <w:rPr>
          <w:rFonts w:ascii="Arial" w:hAnsi="Arial" w:cs="Arial"/>
          <w:bCs/>
          <w:sz w:val="22"/>
          <w:szCs w:val="22"/>
          <w:lang w:val="es-PE"/>
        </w:rPr>
        <w:t>xc</w:t>
      </w:r>
      <w:r w:rsidR="00553680">
        <w:rPr>
          <w:rFonts w:ascii="Arial" w:hAnsi="Arial" w:cs="Arial"/>
          <w:bCs/>
          <w:sz w:val="22"/>
          <w:szCs w:val="22"/>
          <w:lang w:val="es-PE"/>
        </w:rPr>
        <w:t>e</w:t>
      </w:r>
      <w:r w:rsidRPr="00F068B9">
        <w:rPr>
          <w:rFonts w:ascii="Arial" w:hAnsi="Arial" w:cs="Arial"/>
          <w:bCs/>
          <w:sz w:val="22"/>
          <w:szCs w:val="22"/>
          <w:lang w:val="es-PE"/>
        </w:rPr>
        <w:t>lsior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>, que presentan una foliación general N</w:t>
      </w:r>
      <w:r w:rsidR="00D75528">
        <w:rPr>
          <w:rFonts w:ascii="Arial" w:hAnsi="Arial" w:cs="Arial"/>
          <w:bCs/>
          <w:sz w:val="22"/>
          <w:szCs w:val="22"/>
          <w:lang w:val="es-PE"/>
        </w:rPr>
        <w:t>W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-SE, paralela al eje del plegamiento. En torno a los contactos con el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metavolcánico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la foliación se presenta de manera irregular, producto de la deformación asociada al emplazamiento de los cuerpos ígneos (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subvolc</w:t>
      </w:r>
      <w:r w:rsidR="00DF0C6E">
        <w:rPr>
          <w:rFonts w:ascii="Arial" w:hAnsi="Arial" w:cs="Arial"/>
          <w:bCs/>
          <w:sz w:val="22"/>
          <w:szCs w:val="22"/>
          <w:lang w:val="es-PE"/>
        </w:rPr>
        <w:t>á</w:t>
      </w:r>
      <w:r w:rsidRPr="00F068B9">
        <w:rPr>
          <w:rFonts w:ascii="Arial" w:hAnsi="Arial" w:cs="Arial"/>
          <w:bCs/>
          <w:sz w:val="22"/>
          <w:szCs w:val="22"/>
          <w:lang w:val="es-PE"/>
        </w:rPr>
        <w:t>nicos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) y condiciones de alteración argílica débil que debilitan la resistencia del macizo rocoso. En las figuras 14 y 15 se muestra la distribución de los distintos tipos de rocas en el que se encuentra el proyecto y en la tabla </w:t>
      </w:r>
      <w:r w:rsidR="001C65EE" w:rsidRPr="00F068B9">
        <w:rPr>
          <w:rFonts w:ascii="Arial" w:hAnsi="Arial" w:cs="Arial"/>
          <w:bCs/>
          <w:sz w:val="22"/>
          <w:szCs w:val="22"/>
          <w:lang w:val="es-PE"/>
        </w:rPr>
        <w:t>4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resumen sus propiedades geomecánicas.</w:t>
      </w:r>
    </w:p>
    <w:p w14:paraId="0637D497" w14:textId="77777777" w:rsidR="009F2FD8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7688388" w14:textId="77777777" w:rsidR="00D75528" w:rsidRPr="00F068B9" w:rsidRDefault="00D7552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AB7E6EF" w14:textId="549CE185" w:rsidR="009F2FD8" w:rsidRPr="00F068B9" w:rsidRDefault="009F2FD8" w:rsidP="00F0584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184859B" wp14:editId="7276153A">
            <wp:extent cx="3166110" cy="2224807"/>
            <wp:effectExtent l="19050" t="19050" r="15240" b="23495"/>
            <wp:docPr id="201549307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22480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922B2E" w14:textId="739DE50D" w:rsidR="009F2FD8" w:rsidRDefault="00EF390B" w:rsidP="00B605F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F0584C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F0584C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F0584C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F0584C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F0584C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14</w:t>
      </w:r>
      <w:r w:rsidRPr="00F0584C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0584C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  <w:r w:rsidR="00F0584C" w:rsidRPr="00F0584C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9F2FD8" w:rsidRPr="00F0584C">
        <w:rPr>
          <w:rFonts w:ascii="Arial" w:hAnsi="Arial" w:cs="Arial"/>
          <w:bCs/>
          <w:i/>
          <w:iCs/>
          <w:sz w:val="20"/>
          <w:szCs w:val="20"/>
          <w:lang w:val="es-PE"/>
        </w:rPr>
        <w:t>Características geomecánicas del sector del proyecto (planta)</w:t>
      </w:r>
    </w:p>
    <w:p w14:paraId="1FB2873F" w14:textId="77777777" w:rsidR="00D75528" w:rsidRDefault="00D75528" w:rsidP="00B605F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</w:p>
    <w:p w14:paraId="290C49A7" w14:textId="77777777" w:rsidR="00D75528" w:rsidRDefault="00D75528" w:rsidP="00B605F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</w:p>
    <w:p w14:paraId="0BC296D0" w14:textId="0ECB400D" w:rsidR="007C6D87" w:rsidRDefault="009F2FD8" w:rsidP="00B605F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4A5D1C29" wp14:editId="31ACB137">
            <wp:extent cx="3166110" cy="2230391"/>
            <wp:effectExtent l="19050" t="19050" r="15240" b="17780"/>
            <wp:docPr id="162004054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23039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F390B" w:rsidRPr="0094720B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="00EF390B" w:rsidRPr="0094720B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="00EF390B" w:rsidRPr="0094720B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="00EF390B" w:rsidRPr="0094720B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94720B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15</w:t>
      </w:r>
      <w:r w:rsidR="00EF390B" w:rsidRPr="0094720B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="00EF390B" w:rsidRPr="0094720B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  <w:r w:rsidR="0094720B" w:rsidRPr="0094720B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Pr="0094720B">
        <w:rPr>
          <w:rFonts w:ascii="Arial" w:hAnsi="Arial" w:cs="Arial"/>
          <w:bCs/>
          <w:i/>
          <w:iCs/>
          <w:sz w:val="20"/>
          <w:szCs w:val="20"/>
          <w:lang w:val="es-PE"/>
        </w:rPr>
        <w:t>Características geomecánicas del sector del proyecto (sección)</w:t>
      </w:r>
    </w:p>
    <w:p w14:paraId="6D1D9C22" w14:textId="77777777" w:rsidR="00D75528" w:rsidRDefault="00D75528" w:rsidP="00B605F4">
      <w:pPr>
        <w:rPr>
          <w:rFonts w:ascii="Arial" w:hAnsi="Arial" w:cs="Arial"/>
          <w:bCs/>
          <w:sz w:val="22"/>
          <w:szCs w:val="22"/>
          <w:lang w:val="es-PE"/>
        </w:rPr>
      </w:pPr>
    </w:p>
    <w:p w14:paraId="13D40E73" w14:textId="77777777" w:rsidR="00D75528" w:rsidRPr="00B605F4" w:rsidRDefault="00D75528" w:rsidP="00B605F4">
      <w:pPr>
        <w:rPr>
          <w:rFonts w:ascii="Arial" w:hAnsi="Arial" w:cs="Arial"/>
          <w:bCs/>
          <w:sz w:val="22"/>
          <w:szCs w:val="22"/>
          <w:lang w:val="es-PE"/>
        </w:rPr>
      </w:pPr>
    </w:p>
    <w:p w14:paraId="7BAAD048" w14:textId="21DA1AB0" w:rsidR="009F2FD8" w:rsidRPr="0094720B" w:rsidRDefault="009F2FD8" w:rsidP="00F068B9">
      <w:pPr>
        <w:ind w:firstLine="142"/>
        <w:jc w:val="center"/>
        <w:rPr>
          <w:rFonts w:ascii="Arial" w:hAnsi="Arial" w:cs="Arial"/>
          <w:b/>
          <w:sz w:val="20"/>
          <w:szCs w:val="20"/>
          <w:lang w:val="es-PE"/>
        </w:rPr>
      </w:pPr>
      <w:r w:rsidRPr="0094720B">
        <w:rPr>
          <w:rFonts w:ascii="Arial" w:hAnsi="Arial" w:cs="Arial"/>
          <w:b/>
          <w:sz w:val="20"/>
          <w:szCs w:val="20"/>
          <w:lang w:val="es-PE"/>
        </w:rPr>
        <w:t xml:space="preserve">Tabla </w:t>
      </w:r>
      <w:r w:rsidRPr="0094720B">
        <w:rPr>
          <w:rFonts w:ascii="Arial" w:hAnsi="Arial" w:cs="Arial"/>
          <w:b/>
          <w:sz w:val="20"/>
          <w:szCs w:val="20"/>
          <w:lang w:val="es-PE"/>
        </w:rPr>
        <w:fldChar w:fldCharType="begin"/>
      </w:r>
      <w:r w:rsidRPr="0094720B">
        <w:rPr>
          <w:rFonts w:ascii="Arial" w:hAnsi="Arial" w:cs="Arial"/>
          <w:b/>
          <w:sz w:val="20"/>
          <w:szCs w:val="20"/>
          <w:lang w:val="es-PE"/>
        </w:rPr>
        <w:instrText xml:space="preserve"> SEQ Tabla \* ARABIC </w:instrText>
      </w:r>
      <w:r w:rsidRPr="0094720B">
        <w:rPr>
          <w:rFonts w:ascii="Arial" w:hAnsi="Arial" w:cs="Arial"/>
          <w:b/>
          <w:sz w:val="20"/>
          <w:szCs w:val="20"/>
          <w:lang w:val="es-PE"/>
        </w:rPr>
        <w:fldChar w:fldCharType="separate"/>
      </w:r>
      <w:r w:rsidR="0058076C" w:rsidRPr="0094720B">
        <w:rPr>
          <w:rFonts w:ascii="Arial" w:hAnsi="Arial" w:cs="Arial"/>
          <w:b/>
          <w:noProof/>
          <w:sz w:val="20"/>
          <w:szCs w:val="20"/>
          <w:lang w:val="es-PE"/>
        </w:rPr>
        <w:t>4</w:t>
      </w:r>
      <w:r w:rsidRPr="0094720B">
        <w:rPr>
          <w:rFonts w:ascii="Arial" w:hAnsi="Arial" w:cs="Arial"/>
          <w:b/>
          <w:sz w:val="20"/>
          <w:szCs w:val="20"/>
          <w:lang w:val="es-PE"/>
        </w:rPr>
        <w:fldChar w:fldCharType="end"/>
      </w:r>
      <w:r w:rsidRPr="0094720B">
        <w:rPr>
          <w:rFonts w:ascii="Arial" w:hAnsi="Arial" w:cs="Arial"/>
          <w:b/>
          <w:sz w:val="20"/>
          <w:szCs w:val="20"/>
          <w:lang w:val="es-PE"/>
        </w:rPr>
        <w:t>. Propiedades geomecánicas cuerpo Salvadora</w:t>
      </w:r>
    </w:p>
    <w:p w14:paraId="603F4353" w14:textId="4F4923F4" w:rsidR="009F2FD8" w:rsidRPr="0094720B" w:rsidRDefault="00FD09D4" w:rsidP="0094720B">
      <w:pPr>
        <w:jc w:val="both"/>
        <w:rPr>
          <w:rFonts w:ascii="Arial" w:hAnsi="Arial" w:cs="Arial"/>
          <w:bCs/>
          <w:sz w:val="20"/>
          <w:szCs w:val="20"/>
          <w:lang w:val="es-PE"/>
        </w:rPr>
      </w:pPr>
      <w:r w:rsidRPr="00FD09D4">
        <w:rPr>
          <w:noProof/>
        </w:rPr>
        <w:drawing>
          <wp:inline distT="0" distB="0" distL="0" distR="0" wp14:anchorId="072FC0FD" wp14:editId="49EE4F5A">
            <wp:extent cx="3166110" cy="1498600"/>
            <wp:effectExtent l="0" t="0" r="0" b="6350"/>
            <wp:docPr id="755720228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9C08F" w14:textId="6301ED70" w:rsidR="00A47078" w:rsidRPr="0094720B" w:rsidRDefault="00A47078" w:rsidP="00B605F4">
      <w:pPr>
        <w:ind w:firstLine="142"/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94720B">
        <w:rPr>
          <w:rFonts w:ascii="Arial" w:hAnsi="Arial" w:cs="Arial"/>
          <w:bCs/>
          <w:i/>
          <w:iCs/>
          <w:sz w:val="20"/>
          <w:szCs w:val="20"/>
          <w:lang w:val="es-PE"/>
        </w:rPr>
        <w:t>Fuente: Andaychagua</w:t>
      </w:r>
    </w:p>
    <w:p w14:paraId="12EB184D" w14:textId="77777777" w:rsidR="009F2FD8" w:rsidRDefault="009F2FD8" w:rsidP="00F068B9">
      <w:pPr>
        <w:ind w:firstLine="142"/>
        <w:jc w:val="both"/>
        <w:rPr>
          <w:rFonts w:ascii="Arial" w:hAnsi="Arial" w:cs="Arial"/>
          <w:bCs/>
          <w:sz w:val="20"/>
          <w:szCs w:val="20"/>
          <w:lang w:val="es-PE"/>
        </w:rPr>
      </w:pPr>
    </w:p>
    <w:p w14:paraId="7A7BA6CE" w14:textId="77777777" w:rsidR="00D75528" w:rsidRPr="0094720B" w:rsidRDefault="00D75528" w:rsidP="00F068B9">
      <w:pPr>
        <w:ind w:firstLine="142"/>
        <w:jc w:val="both"/>
        <w:rPr>
          <w:rFonts w:ascii="Arial" w:hAnsi="Arial" w:cs="Arial"/>
          <w:bCs/>
          <w:sz w:val="20"/>
          <w:szCs w:val="20"/>
          <w:lang w:val="es-PE"/>
        </w:rPr>
      </w:pPr>
    </w:p>
    <w:p w14:paraId="0BE12844" w14:textId="77777777" w:rsidR="007C6D87" w:rsidRPr="00D75528" w:rsidRDefault="007C6D87" w:rsidP="0094720B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D75528">
        <w:rPr>
          <w:rFonts w:ascii="Arial" w:hAnsi="Arial" w:cs="Arial"/>
          <w:b/>
          <w:sz w:val="22"/>
          <w:szCs w:val="22"/>
          <w:lang w:val="es-PE"/>
        </w:rPr>
        <w:t>Análisis de estabilidad</w:t>
      </w:r>
    </w:p>
    <w:p w14:paraId="7FDBD5FB" w14:textId="77777777" w:rsidR="004563A0" w:rsidRDefault="004563A0" w:rsidP="00F26628">
      <w:pPr>
        <w:jc w:val="both"/>
        <w:rPr>
          <w:rFonts w:ascii="Arial" w:hAnsi="Arial" w:cs="Arial"/>
          <w:bCs/>
          <w:sz w:val="20"/>
          <w:szCs w:val="20"/>
          <w:lang w:val="es-PE"/>
        </w:rPr>
      </w:pPr>
    </w:p>
    <w:p w14:paraId="062B8089" w14:textId="3FC4E6ED" w:rsidR="001C65EE" w:rsidRDefault="007C6D87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D75528">
        <w:rPr>
          <w:rFonts w:ascii="Arial" w:hAnsi="Arial" w:cs="Arial"/>
          <w:bCs/>
          <w:sz w:val="22"/>
          <w:szCs w:val="22"/>
          <w:lang w:val="es-PE"/>
        </w:rPr>
        <w:t xml:space="preserve">Se realizó el análisis de estabilidad, mediante metodologías empíricas y numéricas. Los resultados obtenidos se resumen en la </w:t>
      </w:r>
      <w:r w:rsidRPr="00D75528">
        <w:rPr>
          <w:rFonts w:ascii="Arial" w:hAnsi="Arial" w:cs="Arial"/>
          <w:b/>
          <w:sz w:val="22"/>
          <w:szCs w:val="22"/>
          <w:lang w:val="es-PE"/>
        </w:rPr>
        <w:t xml:space="preserve">tabla </w:t>
      </w:r>
      <w:r w:rsidR="001C65EE" w:rsidRPr="00D75528">
        <w:rPr>
          <w:rFonts w:ascii="Arial" w:hAnsi="Arial" w:cs="Arial"/>
          <w:b/>
          <w:sz w:val="22"/>
          <w:szCs w:val="22"/>
          <w:lang w:val="es-PE"/>
        </w:rPr>
        <w:t>5</w:t>
      </w:r>
      <w:r w:rsidRPr="00D75528">
        <w:rPr>
          <w:rFonts w:ascii="Arial" w:hAnsi="Arial" w:cs="Arial"/>
          <w:bCs/>
          <w:sz w:val="22"/>
          <w:szCs w:val="22"/>
          <w:lang w:val="es-PE"/>
        </w:rPr>
        <w:t xml:space="preserve"> y en la </w:t>
      </w:r>
      <w:r w:rsidRPr="00D75528">
        <w:rPr>
          <w:rFonts w:ascii="Arial" w:hAnsi="Arial" w:cs="Arial"/>
          <w:b/>
          <w:sz w:val="22"/>
          <w:szCs w:val="22"/>
          <w:lang w:val="es-PE"/>
        </w:rPr>
        <w:t>figura 16</w:t>
      </w:r>
      <w:r w:rsidRPr="00D75528">
        <w:rPr>
          <w:rFonts w:ascii="Arial" w:hAnsi="Arial" w:cs="Arial"/>
          <w:bCs/>
          <w:sz w:val="22"/>
          <w:szCs w:val="22"/>
          <w:lang w:val="es-PE"/>
        </w:rPr>
        <w:t xml:space="preserve"> se indica del análisis de estabilidad mediante modelamiento numérico </w:t>
      </w:r>
      <w:proofErr w:type="spellStart"/>
      <w:r w:rsidRPr="00D75528">
        <w:rPr>
          <w:rFonts w:ascii="Arial" w:hAnsi="Arial" w:cs="Arial"/>
          <w:bCs/>
          <w:sz w:val="22"/>
          <w:szCs w:val="22"/>
          <w:lang w:val="es-PE"/>
        </w:rPr>
        <w:t>Flac</w:t>
      </w:r>
      <w:proofErr w:type="spellEnd"/>
      <w:r w:rsidRPr="00D75528">
        <w:rPr>
          <w:rFonts w:ascii="Arial" w:hAnsi="Arial" w:cs="Arial"/>
          <w:bCs/>
          <w:sz w:val="22"/>
          <w:szCs w:val="22"/>
          <w:lang w:val="es-PE"/>
        </w:rPr>
        <w:t xml:space="preserve"> 3D.</w:t>
      </w:r>
    </w:p>
    <w:p w14:paraId="4ABBD5F7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74ABE67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F84BB87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54D9A5B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3D50ECF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96C1832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4C10962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3B7739E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0CD2D01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595D153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CD0F1DE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129D04C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F008444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67E2222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6D79E5E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F95740F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2702A8E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6903D5D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65A8625" w14:textId="77777777" w:rsidR="00D75528" w:rsidRP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7EBD014" w14:textId="77777777" w:rsidR="001C65EE" w:rsidRPr="0094720B" w:rsidRDefault="001C65EE" w:rsidP="00F068B9">
      <w:pPr>
        <w:ind w:firstLine="142"/>
        <w:jc w:val="both"/>
        <w:rPr>
          <w:rFonts w:ascii="Arial" w:hAnsi="Arial" w:cs="Arial"/>
          <w:bCs/>
          <w:sz w:val="20"/>
          <w:szCs w:val="20"/>
          <w:lang w:val="es-PE"/>
        </w:rPr>
      </w:pPr>
    </w:p>
    <w:p w14:paraId="1B8C5DD4" w14:textId="77777777" w:rsidR="00F26628" w:rsidRDefault="001C65EE" w:rsidP="00F26628">
      <w:pPr>
        <w:rPr>
          <w:rFonts w:ascii="Arial" w:hAnsi="Arial" w:cs="Arial"/>
          <w:b/>
          <w:sz w:val="20"/>
          <w:szCs w:val="20"/>
          <w:lang w:val="es-PE"/>
        </w:rPr>
      </w:pPr>
      <w:r w:rsidRPr="0094720B">
        <w:rPr>
          <w:rFonts w:ascii="Arial" w:hAnsi="Arial" w:cs="Arial"/>
          <w:b/>
          <w:sz w:val="20"/>
          <w:szCs w:val="20"/>
          <w:lang w:val="es-PE"/>
        </w:rPr>
        <w:t xml:space="preserve">Tabla </w:t>
      </w:r>
      <w:r w:rsidRPr="0094720B">
        <w:rPr>
          <w:rFonts w:ascii="Arial" w:hAnsi="Arial" w:cs="Arial"/>
          <w:b/>
          <w:sz w:val="20"/>
          <w:szCs w:val="20"/>
          <w:lang w:val="es-PE"/>
        </w:rPr>
        <w:fldChar w:fldCharType="begin"/>
      </w:r>
      <w:r w:rsidRPr="0094720B">
        <w:rPr>
          <w:rFonts w:ascii="Arial" w:hAnsi="Arial" w:cs="Arial"/>
          <w:b/>
          <w:sz w:val="20"/>
          <w:szCs w:val="20"/>
          <w:lang w:val="es-PE"/>
        </w:rPr>
        <w:instrText xml:space="preserve"> SEQ Tabla \* ARABIC </w:instrText>
      </w:r>
      <w:r w:rsidRPr="0094720B">
        <w:rPr>
          <w:rFonts w:ascii="Arial" w:hAnsi="Arial" w:cs="Arial"/>
          <w:b/>
          <w:sz w:val="20"/>
          <w:szCs w:val="20"/>
          <w:lang w:val="es-PE"/>
        </w:rPr>
        <w:fldChar w:fldCharType="separate"/>
      </w:r>
      <w:r w:rsidR="0058076C" w:rsidRPr="0094720B">
        <w:rPr>
          <w:rFonts w:ascii="Arial" w:hAnsi="Arial" w:cs="Arial"/>
          <w:b/>
          <w:noProof/>
          <w:sz w:val="20"/>
          <w:szCs w:val="20"/>
          <w:lang w:val="es-PE"/>
        </w:rPr>
        <w:t>5</w:t>
      </w:r>
      <w:r w:rsidRPr="0094720B">
        <w:rPr>
          <w:rFonts w:ascii="Arial" w:hAnsi="Arial" w:cs="Arial"/>
          <w:b/>
          <w:sz w:val="20"/>
          <w:szCs w:val="20"/>
          <w:lang w:val="es-PE"/>
        </w:rPr>
        <w:fldChar w:fldCharType="end"/>
      </w:r>
      <w:r w:rsidRPr="0094720B">
        <w:rPr>
          <w:rFonts w:ascii="Arial" w:hAnsi="Arial" w:cs="Arial"/>
          <w:b/>
          <w:sz w:val="20"/>
          <w:szCs w:val="20"/>
          <w:lang w:val="es-PE"/>
        </w:rPr>
        <w:t xml:space="preserve">. </w:t>
      </w:r>
    </w:p>
    <w:p w14:paraId="38C192C6" w14:textId="4A36C8A5" w:rsidR="00F26628" w:rsidRDefault="009F2FD8" w:rsidP="00E17580">
      <w:pPr>
        <w:jc w:val="both"/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F26628">
        <w:rPr>
          <w:rFonts w:ascii="Arial" w:hAnsi="Arial" w:cs="Arial"/>
          <w:bCs/>
          <w:sz w:val="18"/>
          <w:szCs w:val="18"/>
          <w:lang w:val="es-PE"/>
        </w:rPr>
        <w:t>Resumen de resultados de análisis de estabilidad</w:t>
      </w:r>
    </w:p>
    <w:p w14:paraId="5FDE2E28" w14:textId="72F84024" w:rsidR="009F2FD8" w:rsidRPr="0094720B" w:rsidRDefault="009F2FD8" w:rsidP="00E17580">
      <w:pPr>
        <w:jc w:val="both"/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94720B">
        <w:rPr>
          <w:rFonts w:ascii="Arial" w:hAnsi="Arial" w:cs="Arial"/>
          <w:bCs/>
          <w:i/>
          <w:iCs/>
          <w:noProof/>
          <w:sz w:val="20"/>
          <w:szCs w:val="20"/>
          <w:lang w:val="es-PE"/>
        </w:rPr>
        <w:drawing>
          <wp:inline distT="0" distB="0" distL="0" distR="0" wp14:anchorId="0ECC4B54" wp14:editId="2621E60E">
            <wp:extent cx="3166110" cy="3268345"/>
            <wp:effectExtent l="0" t="0" r="0" b="8255"/>
            <wp:docPr id="210473946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39463" name="Imagen 1" descr="Tabl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A121" w14:textId="636F41C4" w:rsidR="00A47078" w:rsidRPr="0094720B" w:rsidRDefault="00A47078" w:rsidP="0073049A">
      <w:pPr>
        <w:ind w:firstLine="142"/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94720B">
        <w:rPr>
          <w:rFonts w:ascii="Arial" w:hAnsi="Arial" w:cs="Arial"/>
          <w:bCs/>
          <w:i/>
          <w:iCs/>
          <w:sz w:val="20"/>
          <w:szCs w:val="20"/>
          <w:lang w:val="es-PE"/>
        </w:rPr>
        <w:t>Fuente: Andaychagua</w:t>
      </w:r>
    </w:p>
    <w:p w14:paraId="36E20DB2" w14:textId="77777777" w:rsidR="009F2FD8" w:rsidRPr="0094720B" w:rsidRDefault="009F2FD8" w:rsidP="00F068B9">
      <w:pPr>
        <w:ind w:firstLine="142"/>
        <w:jc w:val="both"/>
        <w:rPr>
          <w:rFonts w:ascii="Arial" w:hAnsi="Arial" w:cs="Arial"/>
          <w:bCs/>
          <w:i/>
          <w:iCs/>
          <w:sz w:val="20"/>
          <w:szCs w:val="20"/>
          <w:lang w:val="es-PE"/>
        </w:rPr>
      </w:pPr>
    </w:p>
    <w:p w14:paraId="03ABD298" w14:textId="2FBD660C" w:rsidR="009F2FD8" w:rsidRPr="0094720B" w:rsidRDefault="009F2FD8" w:rsidP="00F068B9">
      <w:pPr>
        <w:ind w:firstLine="142"/>
        <w:jc w:val="both"/>
        <w:rPr>
          <w:rFonts w:ascii="Arial" w:hAnsi="Arial" w:cs="Arial"/>
          <w:bCs/>
          <w:sz w:val="20"/>
          <w:szCs w:val="20"/>
          <w:lang w:val="es-PE"/>
        </w:rPr>
      </w:pPr>
      <w:r w:rsidRPr="0094720B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000B89F" wp14:editId="5C885185">
            <wp:extent cx="3166110" cy="1770907"/>
            <wp:effectExtent l="19050" t="19050" r="15240" b="20320"/>
            <wp:docPr id="155210152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" t="835" r="752" b="1023"/>
                    <a:stretch/>
                  </pic:blipFill>
                  <pic:spPr bwMode="auto">
                    <a:xfrm>
                      <a:off x="0" y="0"/>
                      <a:ext cx="3166110" cy="177090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86908" w14:textId="77777777" w:rsidR="00E17580" w:rsidRPr="00E17580" w:rsidRDefault="00EF390B" w:rsidP="00E17580">
      <w:pPr>
        <w:rPr>
          <w:rFonts w:ascii="Arial" w:hAnsi="Arial" w:cs="Arial"/>
          <w:b/>
          <w:i/>
          <w:iCs/>
          <w:sz w:val="22"/>
          <w:szCs w:val="22"/>
          <w:lang w:val="es-PE"/>
        </w:rPr>
      </w:pPr>
      <w:r w:rsidRPr="00E17580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E17580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E17580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E17580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E17580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16</w:t>
      </w:r>
      <w:r w:rsidRPr="00E17580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E17580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</w:p>
    <w:p w14:paraId="6C7567E3" w14:textId="32BC4539" w:rsidR="009F2FD8" w:rsidRPr="00E17580" w:rsidRDefault="009F2FD8" w:rsidP="00E17580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E17580">
        <w:rPr>
          <w:rFonts w:ascii="Arial" w:hAnsi="Arial" w:cs="Arial"/>
          <w:bCs/>
          <w:i/>
          <w:iCs/>
          <w:sz w:val="20"/>
          <w:szCs w:val="20"/>
          <w:lang w:val="es-PE"/>
        </w:rPr>
        <w:t>Resultados de análisis de estabilidad mediante modelamiento numérico (</w:t>
      </w:r>
      <w:proofErr w:type="spellStart"/>
      <w:r w:rsidRPr="00E17580">
        <w:rPr>
          <w:rFonts w:ascii="Arial" w:hAnsi="Arial" w:cs="Arial"/>
          <w:bCs/>
          <w:i/>
          <w:iCs/>
          <w:sz w:val="20"/>
          <w:szCs w:val="20"/>
          <w:lang w:val="es-PE"/>
        </w:rPr>
        <w:t>Flac</w:t>
      </w:r>
      <w:proofErr w:type="spellEnd"/>
      <w:r w:rsidRPr="00E17580">
        <w:rPr>
          <w:rFonts w:ascii="Arial" w:hAnsi="Arial" w:cs="Arial"/>
          <w:bCs/>
          <w:i/>
          <w:iCs/>
          <w:sz w:val="20"/>
          <w:szCs w:val="20"/>
          <w:lang w:val="es-PE"/>
        </w:rPr>
        <w:t xml:space="preserve"> 3D)</w:t>
      </w:r>
    </w:p>
    <w:p w14:paraId="601D59A2" w14:textId="777777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</w:p>
    <w:p w14:paraId="6B5BC5E5" w14:textId="4CFD6869" w:rsidR="007C6D87" w:rsidRDefault="007C6D87" w:rsidP="002433A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Los resultados del análisis de estabilidad indican</w:t>
      </w:r>
      <w:r w:rsidR="004563A0">
        <w:rPr>
          <w:rFonts w:ascii="Arial" w:hAnsi="Arial" w:cs="Arial"/>
          <w:bCs/>
          <w:sz w:val="22"/>
          <w:szCs w:val="22"/>
          <w:lang w:val="es-PE"/>
        </w:rPr>
        <w:t xml:space="preserve"> que</w:t>
      </w:r>
      <w:r w:rsidRPr="00F068B9">
        <w:rPr>
          <w:rFonts w:ascii="Arial" w:hAnsi="Arial" w:cs="Arial"/>
          <w:bCs/>
          <w:sz w:val="22"/>
          <w:szCs w:val="22"/>
          <w:lang w:val="es-PE"/>
        </w:rPr>
        <w:t>:</w:t>
      </w:r>
    </w:p>
    <w:p w14:paraId="3C541E7B" w14:textId="77777777" w:rsidR="002433A4" w:rsidRPr="00F068B9" w:rsidRDefault="002433A4" w:rsidP="002433A4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AC3CC37" w14:textId="22D3DE4E" w:rsidR="007C6D87" w:rsidRDefault="007C6D87" w:rsidP="002433A4">
      <w:pPr>
        <w:pStyle w:val="Prrafodelista"/>
        <w:numPr>
          <w:ilvl w:val="0"/>
          <w:numId w:val="12"/>
        </w:numPr>
        <w:ind w:left="540" w:hanging="398"/>
        <w:jc w:val="both"/>
        <w:rPr>
          <w:bCs/>
          <w:sz w:val="22"/>
          <w:szCs w:val="22"/>
          <w:lang w:val="es-PE"/>
        </w:rPr>
      </w:pPr>
      <w:r w:rsidRPr="00F068B9">
        <w:rPr>
          <w:bCs/>
          <w:sz w:val="22"/>
          <w:szCs w:val="22"/>
          <w:lang w:val="es-PE"/>
        </w:rPr>
        <w:t>No hay evidencias de colapso a mayor escala; los pilares entre los tajos presentan FS &gt; 1.1.</w:t>
      </w:r>
    </w:p>
    <w:p w14:paraId="72B90F5C" w14:textId="77777777" w:rsidR="002433A4" w:rsidRPr="00F068B9" w:rsidRDefault="002433A4" w:rsidP="002433A4">
      <w:pPr>
        <w:pStyle w:val="Prrafodelista"/>
        <w:ind w:left="540"/>
        <w:jc w:val="both"/>
        <w:rPr>
          <w:bCs/>
          <w:sz w:val="22"/>
          <w:szCs w:val="22"/>
          <w:lang w:val="es-PE"/>
        </w:rPr>
      </w:pPr>
    </w:p>
    <w:p w14:paraId="77CDE105" w14:textId="7336DB74" w:rsidR="002433A4" w:rsidRPr="002433A4" w:rsidRDefault="007C6D87" w:rsidP="009B4773">
      <w:pPr>
        <w:pStyle w:val="Prrafodelista"/>
        <w:numPr>
          <w:ilvl w:val="0"/>
          <w:numId w:val="12"/>
        </w:numPr>
        <w:ind w:left="540" w:hanging="398"/>
        <w:jc w:val="both"/>
        <w:rPr>
          <w:bCs/>
          <w:sz w:val="22"/>
          <w:szCs w:val="22"/>
          <w:lang w:val="es-PE"/>
        </w:rPr>
      </w:pPr>
      <w:r w:rsidRPr="002433A4">
        <w:rPr>
          <w:bCs/>
          <w:sz w:val="22"/>
          <w:szCs w:val="22"/>
          <w:lang w:val="es-PE"/>
        </w:rPr>
        <w:t xml:space="preserve">No se observan zonas desconfinados (bajos esfuerzos o tracción), que puedan gatillar un potencial </w:t>
      </w:r>
      <w:proofErr w:type="spellStart"/>
      <w:r w:rsidRPr="002433A4">
        <w:rPr>
          <w:bCs/>
          <w:sz w:val="22"/>
          <w:szCs w:val="22"/>
          <w:lang w:val="es-PE"/>
        </w:rPr>
        <w:t>caving</w:t>
      </w:r>
      <w:proofErr w:type="spellEnd"/>
      <w:r w:rsidRPr="002433A4">
        <w:rPr>
          <w:bCs/>
          <w:sz w:val="22"/>
          <w:szCs w:val="22"/>
          <w:lang w:val="es-PE"/>
        </w:rPr>
        <w:t xml:space="preserve"> en la parte alta de Salvadora (s3&gt;0).</w:t>
      </w:r>
    </w:p>
    <w:p w14:paraId="50D0DD7D" w14:textId="77777777" w:rsidR="002433A4" w:rsidRPr="00F068B9" w:rsidRDefault="002433A4" w:rsidP="002433A4">
      <w:pPr>
        <w:pStyle w:val="Prrafodelista"/>
        <w:ind w:left="540"/>
        <w:jc w:val="both"/>
        <w:rPr>
          <w:bCs/>
          <w:sz w:val="22"/>
          <w:szCs w:val="22"/>
          <w:lang w:val="es-PE"/>
        </w:rPr>
      </w:pPr>
    </w:p>
    <w:p w14:paraId="78B94F68" w14:textId="7853D25B" w:rsidR="007C6D87" w:rsidRPr="00F068B9" w:rsidRDefault="007C6D87" w:rsidP="002433A4">
      <w:pPr>
        <w:pStyle w:val="Prrafodelista"/>
        <w:numPr>
          <w:ilvl w:val="0"/>
          <w:numId w:val="12"/>
        </w:numPr>
        <w:ind w:left="540" w:hanging="398"/>
        <w:jc w:val="both"/>
        <w:rPr>
          <w:bCs/>
          <w:sz w:val="22"/>
          <w:szCs w:val="22"/>
          <w:lang w:val="es-PE"/>
        </w:rPr>
      </w:pPr>
      <w:r w:rsidRPr="00F068B9">
        <w:rPr>
          <w:bCs/>
          <w:sz w:val="22"/>
          <w:szCs w:val="22"/>
          <w:lang w:val="es-PE"/>
        </w:rPr>
        <w:t xml:space="preserve">Para las dimensiones definidas de los tajos (RH </w:t>
      </w:r>
      <w:proofErr w:type="spellStart"/>
      <w:r w:rsidRPr="00F068B9">
        <w:rPr>
          <w:bCs/>
          <w:sz w:val="22"/>
          <w:szCs w:val="22"/>
          <w:lang w:val="es-PE"/>
        </w:rPr>
        <w:t>máx</w:t>
      </w:r>
      <w:proofErr w:type="spellEnd"/>
      <w:r w:rsidRPr="00F068B9">
        <w:rPr>
          <w:bCs/>
          <w:sz w:val="22"/>
          <w:szCs w:val="22"/>
          <w:lang w:val="es-PE"/>
        </w:rPr>
        <w:t>), los techos en relleno cementado no presentan zonas de alta deformación (profundidad de arco de deformación=&lt;1.5m).</w:t>
      </w:r>
    </w:p>
    <w:p w14:paraId="59AB55D0" w14:textId="77777777" w:rsidR="001C65EE" w:rsidRDefault="001C65E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D79C121" w14:textId="77777777" w:rsidR="00D75528" w:rsidRDefault="00D7552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ACA1136" w14:textId="77777777" w:rsidR="007C6D87" w:rsidRPr="00F068B9" w:rsidRDefault="007C6D87" w:rsidP="00491D1D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lastRenderedPageBreak/>
        <w:t xml:space="preserve">Monitoreo </w:t>
      </w:r>
      <w:proofErr w:type="spellStart"/>
      <w:r w:rsidRPr="00F068B9">
        <w:rPr>
          <w:rFonts w:ascii="Arial" w:hAnsi="Arial" w:cs="Arial"/>
          <w:b/>
          <w:sz w:val="22"/>
          <w:szCs w:val="22"/>
          <w:lang w:val="es-PE"/>
        </w:rPr>
        <w:t>geomecánico</w:t>
      </w:r>
      <w:proofErr w:type="spellEnd"/>
    </w:p>
    <w:p w14:paraId="5390FCCC" w14:textId="77777777" w:rsidR="004563A0" w:rsidRDefault="004563A0" w:rsidP="00491D1D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386B46D" w14:textId="77777777" w:rsidR="00F35A9C" w:rsidRDefault="00236E5C" w:rsidP="00491D1D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Buscando 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 xml:space="preserve">alertar de forma anticipada </w:t>
      </w:r>
      <w:r>
        <w:rPr>
          <w:rFonts w:ascii="Arial" w:hAnsi="Arial" w:cs="Arial"/>
          <w:bCs/>
          <w:sz w:val="22"/>
          <w:szCs w:val="22"/>
          <w:lang w:val="es-PE"/>
        </w:rPr>
        <w:t>del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 xml:space="preserve"> potencial inicio de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un 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>movimiento de bloques y/o deformación del macizo rocoso</w:t>
      </w:r>
      <w:r w:rsidR="00B70F98">
        <w:rPr>
          <w:rFonts w:ascii="Arial" w:hAnsi="Arial" w:cs="Arial"/>
          <w:bCs/>
          <w:sz w:val="22"/>
          <w:szCs w:val="22"/>
          <w:lang w:val="es-PE"/>
        </w:rPr>
        <w:t>, s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>e instrument</w:t>
      </w:r>
      <w:r w:rsidR="00EB4C9B">
        <w:rPr>
          <w:rFonts w:ascii="Arial" w:hAnsi="Arial" w:cs="Arial"/>
          <w:bCs/>
          <w:sz w:val="22"/>
          <w:szCs w:val="22"/>
          <w:lang w:val="es-PE"/>
        </w:rPr>
        <w:t>ó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 xml:space="preserve"> el sector del proyecto con cables de </w:t>
      </w:r>
      <w:r w:rsidR="00EB4C9B" w:rsidRPr="00EB4C9B">
        <w:rPr>
          <w:rFonts w:ascii="Arial" w:hAnsi="Arial" w:cs="Arial"/>
          <w:b/>
          <w:sz w:val="22"/>
          <w:szCs w:val="22"/>
          <w:lang w:val="es-PE"/>
        </w:rPr>
        <w:t>r</w:t>
      </w:r>
      <w:r w:rsidR="0058076C" w:rsidRPr="00EB4C9B">
        <w:rPr>
          <w:rFonts w:ascii="Arial" w:hAnsi="Arial" w:cs="Arial"/>
          <w:b/>
          <w:sz w:val="22"/>
          <w:szCs w:val="22"/>
          <w:lang w:val="es-PE"/>
        </w:rPr>
        <w:t>eflectometría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58076C" w:rsidRPr="00EB4C9B">
        <w:rPr>
          <w:rFonts w:ascii="Arial" w:hAnsi="Arial" w:cs="Arial"/>
          <w:b/>
          <w:sz w:val="22"/>
          <w:szCs w:val="22"/>
          <w:lang w:val="es-PE"/>
        </w:rPr>
        <w:t>en el dominio del tiempo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 xml:space="preserve"> (TDR), </w:t>
      </w:r>
      <w:proofErr w:type="spellStart"/>
      <w:r w:rsidR="007C6D87" w:rsidRPr="00EB4C9B">
        <w:rPr>
          <w:rFonts w:ascii="Arial" w:hAnsi="Arial" w:cs="Arial"/>
          <w:b/>
          <w:sz w:val="22"/>
          <w:szCs w:val="22"/>
          <w:lang w:val="es-PE"/>
        </w:rPr>
        <w:t>extensometría</w:t>
      </w:r>
      <w:proofErr w:type="spellEnd"/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en accesos principales como el BP 505 y Rp 315, instalación de </w:t>
      </w:r>
      <w:r w:rsidR="007C6D87" w:rsidRPr="00EB4C9B">
        <w:rPr>
          <w:rFonts w:ascii="Arial" w:hAnsi="Arial" w:cs="Arial"/>
          <w:b/>
          <w:sz w:val="22"/>
          <w:szCs w:val="22"/>
          <w:lang w:val="es-PE"/>
        </w:rPr>
        <w:t>celdas de carga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en los pilares, cables TDR en las cámaras operativas (acceso a la explotación)</w:t>
      </w:r>
      <w:r w:rsidR="00F35A9C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5AEEFD2A" w14:textId="77777777" w:rsidR="00F35A9C" w:rsidRDefault="00F35A9C" w:rsidP="00491D1D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36CB471" w14:textId="24DC82CF" w:rsidR="0058076C" w:rsidRPr="00F068B9" w:rsidRDefault="00F35A9C" w:rsidP="00491D1D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E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stos equipos de monitoreo permitirán alertar de forma anticipada un potencial inicio de movimiento de bloques y/o deformación del macizo rocoso.</w:t>
      </w:r>
    </w:p>
    <w:p w14:paraId="36687AFF" w14:textId="77777777" w:rsidR="00F35A9C" w:rsidRDefault="00F35A9C" w:rsidP="00F35A9C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C49A3DB" w14:textId="2D8E3D84" w:rsidR="0058076C" w:rsidRPr="00F068B9" w:rsidRDefault="007C6D87" w:rsidP="00F35A9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Adicional</w:t>
      </w:r>
      <w:r w:rsidR="00F35A9C">
        <w:rPr>
          <w:rFonts w:ascii="Arial" w:hAnsi="Arial" w:cs="Arial"/>
          <w:bCs/>
          <w:sz w:val="22"/>
          <w:szCs w:val="22"/>
          <w:lang w:val="es-PE"/>
        </w:rPr>
        <w:t>mente,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reforz</w:t>
      </w:r>
      <w:r w:rsidR="00F35A9C">
        <w:rPr>
          <w:rFonts w:ascii="Arial" w:hAnsi="Arial" w:cs="Arial"/>
          <w:bCs/>
          <w:sz w:val="22"/>
          <w:szCs w:val="22"/>
          <w:lang w:val="es-PE"/>
        </w:rPr>
        <w:t>ó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el sistema de monitoreo micro sísmico de la mina de manera de focalizar potenciales eventos en el cuerpo Salvadora.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</w:p>
    <w:p w14:paraId="00C257EA" w14:textId="77777777" w:rsidR="0058076C" w:rsidRPr="00F068B9" w:rsidRDefault="0058076C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210930F" w14:textId="5246FA8D" w:rsidR="007C6D87" w:rsidRPr="00F068B9" w:rsidRDefault="0058076C" w:rsidP="00F35A9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Para el control de riesgo y la activación del protocolo de comunicaciones, en Volcan se tiene establecido una seria de TARP (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Trigger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Action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Response Plan), en la Tabla 6 se indica el TARP para el sistema de monitoreo con cables TDR.</w:t>
      </w:r>
    </w:p>
    <w:p w14:paraId="447CDC52" w14:textId="77777777" w:rsidR="0058076C" w:rsidRPr="00F068B9" w:rsidRDefault="0058076C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669EEA1" w14:textId="5345B8BD" w:rsidR="00F26628" w:rsidRPr="00F068B9" w:rsidRDefault="0058076C" w:rsidP="00D75528">
      <w:pPr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Tabla </w: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begin"/>
      </w:r>
      <w:r w:rsidRPr="00F068B9">
        <w:rPr>
          <w:rFonts w:ascii="Arial" w:hAnsi="Arial" w:cs="Arial"/>
          <w:b/>
          <w:sz w:val="22"/>
          <w:szCs w:val="22"/>
          <w:lang w:val="es-PE"/>
        </w:rPr>
        <w:instrText xml:space="preserve"> SEQ Tabla \* ARABIC </w:instrTex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separate"/>
      </w:r>
      <w:r w:rsidRPr="00F068B9">
        <w:rPr>
          <w:rFonts w:ascii="Arial" w:hAnsi="Arial" w:cs="Arial"/>
          <w:b/>
          <w:noProof/>
          <w:sz w:val="22"/>
          <w:szCs w:val="22"/>
          <w:lang w:val="es-PE"/>
        </w:rPr>
        <w:t>6</w: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. </w:t>
      </w:r>
      <w:r w:rsidR="00C839F4">
        <w:rPr>
          <w:rFonts w:ascii="Arial" w:hAnsi="Arial" w:cs="Arial"/>
          <w:b/>
          <w:sz w:val="22"/>
          <w:szCs w:val="22"/>
          <w:lang w:val="es-PE"/>
        </w:rPr>
        <w:br/>
      </w:r>
      <w:r w:rsidRPr="00C839F4">
        <w:rPr>
          <w:rFonts w:ascii="Arial" w:hAnsi="Arial" w:cs="Arial"/>
          <w:bCs/>
          <w:sz w:val="22"/>
          <w:szCs w:val="22"/>
          <w:lang w:val="es-PE"/>
        </w:rPr>
        <w:t xml:space="preserve">TARP para el control de riesgo, </w:t>
      </w:r>
      <w:proofErr w:type="spellStart"/>
      <w:r w:rsidRPr="00C839F4">
        <w:rPr>
          <w:rFonts w:ascii="Arial" w:hAnsi="Arial" w:cs="Arial"/>
          <w:bCs/>
          <w:sz w:val="22"/>
          <w:szCs w:val="22"/>
          <w:lang w:val="es-PE"/>
        </w:rPr>
        <w:t>Trigger</w:t>
      </w:r>
      <w:proofErr w:type="spellEnd"/>
      <w:r w:rsidRPr="00C839F4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C839F4">
        <w:rPr>
          <w:rFonts w:ascii="Arial" w:hAnsi="Arial" w:cs="Arial"/>
          <w:bCs/>
          <w:sz w:val="22"/>
          <w:szCs w:val="22"/>
          <w:lang w:val="es-PE"/>
        </w:rPr>
        <w:t>Action</w:t>
      </w:r>
      <w:proofErr w:type="spellEnd"/>
      <w:r w:rsidRPr="00C839F4">
        <w:rPr>
          <w:rFonts w:ascii="Arial" w:hAnsi="Arial" w:cs="Arial"/>
          <w:bCs/>
          <w:sz w:val="22"/>
          <w:szCs w:val="22"/>
          <w:lang w:val="es-PE"/>
        </w:rPr>
        <w:t xml:space="preserve"> Response Plan</w:t>
      </w:r>
    </w:p>
    <w:p w14:paraId="448C0094" w14:textId="2DA9F0FE" w:rsidR="0058076C" w:rsidRPr="00F068B9" w:rsidRDefault="0058076C" w:rsidP="00D755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noProof/>
          <w:sz w:val="22"/>
          <w:szCs w:val="22"/>
        </w:rPr>
        <w:drawing>
          <wp:inline distT="0" distB="0" distL="0" distR="0" wp14:anchorId="6B8F0368" wp14:editId="2D644327">
            <wp:extent cx="3166110" cy="1586865"/>
            <wp:effectExtent l="0" t="0" r="0" b="0"/>
            <wp:docPr id="2" name="Imagen 1" descr="Imagen que contiene Interfaz de usuario gráfic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7D1E3645-F893-D083-A87E-1CE1444EFF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 descr="Imagen que contiene Interfaz de usuario gráfica&#10;&#10;Descripción generada automáticamente">
                      <a:extLst>
                        <a:ext uri="{FF2B5EF4-FFF2-40B4-BE49-F238E27FC236}">
                          <a16:creationId xmlns:a16="http://schemas.microsoft.com/office/drawing/2014/main" id="{7D1E3645-F893-D083-A87E-1CE1444EFF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2745"/>
                    <a:stretch/>
                  </pic:blipFill>
                  <pic:spPr>
                    <a:xfrm>
                      <a:off x="0" y="0"/>
                      <a:ext cx="31661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0342" w14:textId="77777777" w:rsidR="0058076C" w:rsidRPr="00F068B9" w:rsidRDefault="0058076C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0E673B4" w14:textId="77777777" w:rsidR="007C6D87" w:rsidRPr="00F068B9" w:rsidRDefault="007C6D87" w:rsidP="00C839F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En la </w:t>
      </w:r>
      <w:r w:rsidRPr="00A44DA4">
        <w:rPr>
          <w:rFonts w:ascii="Arial" w:hAnsi="Arial" w:cs="Arial"/>
          <w:b/>
          <w:sz w:val="22"/>
          <w:szCs w:val="22"/>
          <w:lang w:val="es-PE"/>
        </w:rPr>
        <w:t>figura 17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muestra a modo de ejemplo los resultados de un punto de monitoreo con cables TDR. Los resultados indican que no se tiene evidencias de cambios en comportamiento del macizo rocoso.</w:t>
      </w:r>
    </w:p>
    <w:p w14:paraId="43480722" w14:textId="777777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4743004" w14:textId="0862E146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468E969" wp14:editId="7D58C8BE">
            <wp:extent cx="3166110" cy="2292556"/>
            <wp:effectExtent l="0" t="0" r="0" b="0"/>
            <wp:docPr id="122403264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29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9E62C" w14:textId="55AB9F99" w:rsidR="009F2FD8" w:rsidRPr="00F068B9" w:rsidRDefault="00EF390B" w:rsidP="00A44DA4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A44DA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A44DA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A44DA4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A44DA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A44DA4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17</w:t>
      </w:r>
      <w:r w:rsidRPr="00A44DA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A44DA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  <w:r w:rsidR="00A44DA4" w:rsidRPr="00A44DA4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9F2FD8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Registro de monitoreo mediante cables TDR – cuerpo Salvadora</w:t>
      </w:r>
    </w:p>
    <w:p w14:paraId="6E6EA465" w14:textId="77777777" w:rsidR="0058076C" w:rsidRPr="00F068B9" w:rsidRDefault="0058076C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1857D75" w14:textId="271D6741" w:rsidR="00E77D13" w:rsidRPr="00F068B9" w:rsidRDefault="00E77D13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b/>
          <w:bCs/>
          <w:sz w:val="22"/>
          <w:szCs w:val="22"/>
          <w:lang w:val="es-PE"/>
        </w:rPr>
        <w:t xml:space="preserve">4. </w:t>
      </w:r>
      <w:r w:rsidR="00EC5D28" w:rsidRPr="00F068B9">
        <w:rPr>
          <w:rFonts w:ascii="Arial" w:hAnsi="Arial" w:cs="Arial"/>
          <w:b/>
          <w:bCs/>
          <w:sz w:val="22"/>
          <w:szCs w:val="22"/>
          <w:lang w:val="es-PE"/>
        </w:rPr>
        <w:t>Presentación y discusión de resultados</w:t>
      </w:r>
      <w:r w:rsidR="005A352B" w:rsidRPr="00F068B9">
        <w:rPr>
          <w:rFonts w:ascii="Arial" w:hAnsi="Arial" w:cs="Arial"/>
          <w:b/>
          <w:bCs/>
          <w:color w:val="808080"/>
          <w:sz w:val="22"/>
          <w:szCs w:val="22"/>
          <w:lang w:val="es-PE"/>
        </w:rPr>
        <w:t xml:space="preserve"> </w:t>
      </w:r>
    </w:p>
    <w:p w14:paraId="503504F0" w14:textId="77777777" w:rsidR="0058076C" w:rsidRPr="00F068B9" w:rsidRDefault="0058076C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ED6DE6C" w14:textId="517DEE14" w:rsidR="0058076C" w:rsidRPr="00F068B9" w:rsidRDefault="0058076C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Los proyectos se ejecutaron con cero incidentes, y estabilidad dentro de los rangos evaluados.</w:t>
      </w:r>
    </w:p>
    <w:p w14:paraId="025AB1BD" w14:textId="77777777" w:rsidR="0058076C" w:rsidRPr="00F068B9" w:rsidRDefault="0058076C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3F84BE8" w14:textId="42841760" w:rsidR="005F7917" w:rsidRPr="00F068B9" w:rsidRDefault="005F7917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La recuperación en Veta Andaychagua se </w:t>
      </w:r>
      <w:r w:rsidR="00E87612">
        <w:rPr>
          <w:rFonts w:ascii="Arial" w:hAnsi="Arial" w:cs="Arial"/>
          <w:bCs/>
          <w:sz w:val="22"/>
          <w:szCs w:val="22"/>
          <w:lang w:val="es-PE"/>
        </w:rPr>
        <w:t xml:space="preserve">realizó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con cero incidentes y una adherencia del 78%. En la figura 18 se muestra evidencias fotográficas. </w:t>
      </w:r>
    </w:p>
    <w:p w14:paraId="50F3C365" w14:textId="77777777" w:rsidR="009F2FD8" w:rsidRPr="00F068B9" w:rsidRDefault="009F2FD8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28FB1BB" w14:textId="6E310FA2" w:rsidR="009F2FD8" w:rsidRPr="00F068B9" w:rsidRDefault="009F2FD8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B31BBDA" wp14:editId="7E5EADF7">
            <wp:extent cx="3166110" cy="1342544"/>
            <wp:effectExtent l="0" t="0" r="0" b="0"/>
            <wp:docPr id="77727932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34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FC56" w14:textId="7A2B8705" w:rsidR="009F2FD8" w:rsidRPr="00F068B9" w:rsidRDefault="00EF390B" w:rsidP="00E87612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t>18</w:t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  <w:r w:rsidR="00E87612"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9F2FD8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Resultados explotación veta paralela a Andaychagua</w:t>
      </w:r>
    </w:p>
    <w:p w14:paraId="6537BE92" w14:textId="77777777" w:rsidR="009F2FD8" w:rsidRPr="00F068B9" w:rsidRDefault="009F2FD8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0D68155" w14:textId="661FCC04" w:rsidR="00E77D13" w:rsidRPr="00F068B9" w:rsidRDefault="005F7917" w:rsidP="00B67D03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A </w:t>
      </w:r>
      <w:r w:rsidR="00D75528">
        <w:rPr>
          <w:rFonts w:ascii="Arial" w:hAnsi="Arial" w:cs="Arial"/>
          <w:bCs/>
          <w:sz w:val="22"/>
          <w:szCs w:val="22"/>
          <w:lang w:val="es-PE"/>
        </w:rPr>
        <w:t>la fecha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tiene un avance del 60% del proyecto </w:t>
      </w:r>
      <w:r w:rsidR="00B67D03">
        <w:rPr>
          <w:rFonts w:ascii="Arial" w:hAnsi="Arial" w:cs="Arial"/>
          <w:bCs/>
          <w:sz w:val="22"/>
          <w:szCs w:val="22"/>
          <w:lang w:val="es-PE"/>
        </w:rPr>
        <w:t xml:space="preserve">de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recuperación del puente Salvadora, con cero incidentes, </w:t>
      </w:r>
      <w:r w:rsidR="00B67D03">
        <w:rPr>
          <w:rFonts w:ascii="Arial" w:hAnsi="Arial" w:cs="Arial"/>
          <w:bCs/>
          <w:sz w:val="22"/>
          <w:szCs w:val="22"/>
          <w:lang w:val="es-PE"/>
        </w:rPr>
        <w:t xml:space="preserve">y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adherencia del 98%. En la </w:t>
      </w:r>
      <w:r w:rsidRPr="00B67D03">
        <w:rPr>
          <w:rFonts w:ascii="Arial" w:hAnsi="Arial" w:cs="Arial"/>
          <w:b/>
          <w:sz w:val="22"/>
          <w:szCs w:val="22"/>
          <w:lang w:val="es-PE"/>
        </w:rPr>
        <w:t>figura 19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muestra evidencias fotográficas del desarrollo del proyecto.</w:t>
      </w:r>
    </w:p>
    <w:p w14:paraId="002C7898" w14:textId="77777777" w:rsidR="00E77D13" w:rsidRPr="00F068B9" w:rsidRDefault="00E77D13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CD3793A" w14:textId="66885D43" w:rsidR="009F2FD8" w:rsidRPr="00F068B9" w:rsidRDefault="009F2FD8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86EBBB8" wp14:editId="156639F5">
            <wp:extent cx="3166110" cy="1518273"/>
            <wp:effectExtent l="0" t="0" r="0" b="6350"/>
            <wp:docPr id="1681497131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518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9BBBC" w14:textId="53BC4EE5" w:rsidR="009F2FD8" w:rsidRPr="00F068B9" w:rsidRDefault="00EF390B" w:rsidP="00E87612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E87612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19</w:t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  <w:r w:rsidR="00E87612"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9F2FD8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Resultados explotación puente Salvadora</w:t>
      </w:r>
    </w:p>
    <w:p w14:paraId="31336DE1" w14:textId="77777777" w:rsidR="009F2FD8" w:rsidRPr="00F068B9" w:rsidRDefault="009F2FD8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51B031C" w14:textId="0EE3E4A0" w:rsidR="008C3927" w:rsidRPr="00F068B9" w:rsidRDefault="00F857C3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b/>
          <w:bCs/>
          <w:sz w:val="22"/>
          <w:szCs w:val="22"/>
          <w:lang w:val="es-PE"/>
        </w:rPr>
        <w:lastRenderedPageBreak/>
        <w:t xml:space="preserve">5. </w:t>
      </w:r>
      <w:r w:rsidR="00EC5D28" w:rsidRPr="00F068B9">
        <w:rPr>
          <w:rFonts w:ascii="Arial" w:hAnsi="Arial" w:cs="Arial"/>
          <w:b/>
          <w:bCs/>
          <w:sz w:val="22"/>
          <w:szCs w:val="22"/>
          <w:lang w:val="es-PE"/>
        </w:rPr>
        <w:t>Conclusiones</w:t>
      </w:r>
    </w:p>
    <w:p w14:paraId="3853233D" w14:textId="77777777" w:rsidR="008C3927" w:rsidRPr="00F068B9" w:rsidRDefault="008C3927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D71D22D" w14:textId="4375E0EE" w:rsidR="005F7917" w:rsidRPr="00F068B9" w:rsidRDefault="005F7917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A partir del trabajo realizado se puede concluir</w:t>
      </w:r>
      <w:r w:rsidR="00B67D0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D75528">
        <w:rPr>
          <w:rFonts w:ascii="Arial" w:hAnsi="Arial" w:cs="Arial"/>
          <w:bCs/>
          <w:sz w:val="22"/>
          <w:szCs w:val="22"/>
          <w:lang w:val="es-PE"/>
        </w:rPr>
        <w:t xml:space="preserve">que </w:t>
      </w:r>
      <w:r w:rsidR="00D75528" w:rsidRPr="00F068B9">
        <w:rPr>
          <w:rFonts w:ascii="Arial" w:hAnsi="Arial" w:cs="Arial"/>
          <w:bCs/>
          <w:sz w:val="22"/>
          <w:szCs w:val="22"/>
          <w:lang w:val="es-PE"/>
        </w:rPr>
        <w:t>es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factible el desarrollo de proyectos de recuperación con complejidad geomecánica, desarrollando todas las etapas de ingeniería, análisis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geomecánicos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de detalle, implementación de controles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geomecánicos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y operativos.</w:t>
      </w:r>
    </w:p>
    <w:p w14:paraId="0298C2A5" w14:textId="77777777" w:rsidR="005F7917" w:rsidRPr="00F068B9" w:rsidRDefault="005F7917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40BD6D5" w14:textId="4F3A2084" w:rsidR="00975533" w:rsidRPr="00F068B9" w:rsidRDefault="005F7917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Implementado todos los controles establecidos en los proyectos, se ejecutaron dos proyectos de recuperación en Mina Andaychagua con cero incidentes, estabilidad dentro de los rangos aceptables, adherencia de 77% para Andaychagua y 98% para Salvadora, logrando un margen económico de USD 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>6</w:t>
      </w:r>
      <w:r w:rsidRPr="00F068B9">
        <w:rPr>
          <w:rFonts w:ascii="Arial" w:hAnsi="Arial" w:cs="Arial"/>
          <w:bCs/>
          <w:sz w:val="22"/>
          <w:szCs w:val="22"/>
          <w:lang w:val="es-PE"/>
        </w:rPr>
        <w:t>,000,000.00.</w:t>
      </w:r>
    </w:p>
    <w:p w14:paraId="4DF505FC" w14:textId="77777777" w:rsidR="0058076C" w:rsidRPr="00F068B9" w:rsidRDefault="0058076C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5085DF1" w14:textId="1009EA7D" w:rsidR="0058076C" w:rsidRDefault="0058076C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Con la experiencia adquirida, es factible llevar adelante proyectos de recuperación en las distintas unidades de Volcan, siendo fundamental:</w:t>
      </w:r>
    </w:p>
    <w:p w14:paraId="34326BCE" w14:textId="77777777" w:rsidR="005D6396" w:rsidRPr="00F068B9" w:rsidRDefault="005D6396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D08C2B7" w14:textId="074F62C5" w:rsidR="0058076C" w:rsidRPr="005D6396" w:rsidRDefault="0058076C" w:rsidP="005D6396">
      <w:pPr>
        <w:pStyle w:val="Prrafodelista"/>
        <w:numPr>
          <w:ilvl w:val="0"/>
          <w:numId w:val="13"/>
        </w:numPr>
        <w:jc w:val="both"/>
        <w:rPr>
          <w:bCs/>
          <w:sz w:val="22"/>
          <w:szCs w:val="22"/>
          <w:lang w:val="es-PE"/>
        </w:rPr>
      </w:pPr>
      <w:r w:rsidRPr="005D6396">
        <w:rPr>
          <w:bCs/>
          <w:sz w:val="22"/>
          <w:szCs w:val="22"/>
          <w:lang w:val="es-PE"/>
        </w:rPr>
        <w:t xml:space="preserve">Desarrollar la ingeniería en sus distintos niveles, desde la </w:t>
      </w:r>
      <w:r w:rsidR="00927FF1">
        <w:rPr>
          <w:bCs/>
          <w:sz w:val="22"/>
          <w:szCs w:val="22"/>
          <w:lang w:val="es-PE"/>
        </w:rPr>
        <w:t xml:space="preserve">de </w:t>
      </w:r>
      <w:r w:rsidRPr="005D6396">
        <w:rPr>
          <w:bCs/>
          <w:sz w:val="22"/>
          <w:szCs w:val="22"/>
          <w:lang w:val="es-PE"/>
        </w:rPr>
        <w:t xml:space="preserve">conceptualización hasta la </w:t>
      </w:r>
      <w:r w:rsidR="00927FF1">
        <w:rPr>
          <w:bCs/>
          <w:sz w:val="22"/>
          <w:szCs w:val="22"/>
          <w:lang w:val="es-PE"/>
        </w:rPr>
        <w:t>de</w:t>
      </w:r>
      <w:r w:rsidRPr="005D6396">
        <w:rPr>
          <w:bCs/>
          <w:sz w:val="22"/>
          <w:szCs w:val="22"/>
          <w:lang w:val="es-PE"/>
        </w:rPr>
        <w:t xml:space="preserve"> detalle.</w:t>
      </w:r>
    </w:p>
    <w:p w14:paraId="2422A9FE" w14:textId="3E135923" w:rsidR="0058076C" w:rsidRPr="005D6396" w:rsidRDefault="00927FF1" w:rsidP="005D6396">
      <w:pPr>
        <w:pStyle w:val="Prrafodelista"/>
        <w:numPr>
          <w:ilvl w:val="0"/>
          <w:numId w:val="13"/>
        </w:numPr>
        <w:jc w:val="both"/>
        <w:rPr>
          <w:bCs/>
          <w:sz w:val="22"/>
          <w:szCs w:val="22"/>
          <w:lang w:val="es-PE"/>
        </w:rPr>
      </w:pPr>
      <w:r>
        <w:rPr>
          <w:bCs/>
          <w:sz w:val="22"/>
          <w:szCs w:val="22"/>
          <w:lang w:val="es-PE"/>
        </w:rPr>
        <w:t>Realizar una e</w:t>
      </w:r>
      <w:r w:rsidR="0058076C" w:rsidRPr="005D6396">
        <w:rPr>
          <w:bCs/>
          <w:sz w:val="22"/>
          <w:szCs w:val="22"/>
          <w:lang w:val="es-PE"/>
        </w:rPr>
        <w:t>valuación geomecánica de detalle, con revisiones de terceros.</w:t>
      </w:r>
    </w:p>
    <w:p w14:paraId="60E04200" w14:textId="78A8C5C4" w:rsidR="0058076C" w:rsidRPr="005D6396" w:rsidRDefault="0058076C" w:rsidP="005D6396">
      <w:pPr>
        <w:pStyle w:val="Prrafodelista"/>
        <w:numPr>
          <w:ilvl w:val="0"/>
          <w:numId w:val="13"/>
        </w:numPr>
        <w:jc w:val="both"/>
        <w:rPr>
          <w:bCs/>
          <w:sz w:val="22"/>
          <w:szCs w:val="22"/>
          <w:lang w:val="es-PE"/>
        </w:rPr>
      </w:pPr>
      <w:r w:rsidRPr="005D6396">
        <w:rPr>
          <w:bCs/>
          <w:sz w:val="22"/>
          <w:szCs w:val="22"/>
          <w:lang w:val="es-PE"/>
        </w:rPr>
        <w:t xml:space="preserve">Implementación de controles </w:t>
      </w:r>
      <w:proofErr w:type="spellStart"/>
      <w:r w:rsidRPr="005D6396">
        <w:rPr>
          <w:bCs/>
          <w:sz w:val="22"/>
          <w:szCs w:val="22"/>
          <w:lang w:val="es-PE"/>
        </w:rPr>
        <w:t>geomecánicos</w:t>
      </w:r>
      <w:proofErr w:type="spellEnd"/>
      <w:r w:rsidR="002749CA">
        <w:rPr>
          <w:bCs/>
          <w:sz w:val="22"/>
          <w:szCs w:val="22"/>
          <w:lang w:val="es-PE"/>
        </w:rPr>
        <w:t>:</w:t>
      </w:r>
      <w:r w:rsidRPr="005D6396">
        <w:rPr>
          <w:bCs/>
          <w:sz w:val="22"/>
          <w:szCs w:val="22"/>
          <w:lang w:val="es-PE"/>
        </w:rPr>
        <w:t xml:space="preserve"> monitoreo, sostenimiento, inspecciones, relleno de espacios abiertos.</w:t>
      </w:r>
    </w:p>
    <w:p w14:paraId="54F59C9A" w14:textId="6C15D71B" w:rsidR="0058076C" w:rsidRPr="005D6396" w:rsidRDefault="0058076C" w:rsidP="005D6396">
      <w:pPr>
        <w:pStyle w:val="Prrafodelista"/>
        <w:numPr>
          <w:ilvl w:val="0"/>
          <w:numId w:val="13"/>
        </w:numPr>
        <w:jc w:val="both"/>
        <w:rPr>
          <w:bCs/>
          <w:sz w:val="22"/>
          <w:szCs w:val="22"/>
          <w:lang w:val="es-PE"/>
        </w:rPr>
      </w:pPr>
      <w:r w:rsidRPr="005D6396">
        <w:rPr>
          <w:bCs/>
          <w:sz w:val="22"/>
          <w:szCs w:val="22"/>
          <w:lang w:val="es-PE"/>
        </w:rPr>
        <w:t>Di</w:t>
      </w:r>
      <w:r w:rsidR="002749CA">
        <w:rPr>
          <w:bCs/>
          <w:sz w:val="22"/>
          <w:szCs w:val="22"/>
          <w:lang w:val="es-PE"/>
        </w:rPr>
        <w:t>s</w:t>
      </w:r>
      <w:r w:rsidRPr="005D6396">
        <w:rPr>
          <w:bCs/>
          <w:sz w:val="22"/>
          <w:szCs w:val="22"/>
          <w:lang w:val="es-PE"/>
        </w:rPr>
        <w:t xml:space="preserve">ciplina operativa, </w:t>
      </w:r>
      <w:r w:rsidR="002749CA">
        <w:rPr>
          <w:bCs/>
          <w:sz w:val="22"/>
          <w:szCs w:val="22"/>
          <w:lang w:val="es-PE"/>
        </w:rPr>
        <w:t xml:space="preserve">cumpliendo </w:t>
      </w:r>
      <w:r w:rsidRPr="005D6396">
        <w:rPr>
          <w:bCs/>
          <w:sz w:val="22"/>
          <w:szCs w:val="22"/>
          <w:lang w:val="es-PE"/>
        </w:rPr>
        <w:t>lo establecido en los proyectos.</w:t>
      </w:r>
    </w:p>
    <w:p w14:paraId="14EF582E" w14:textId="77777777" w:rsidR="005F7917" w:rsidRPr="00F068B9" w:rsidRDefault="005F7917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53D938E" w14:textId="1DE3CC56" w:rsidR="00AF2A3B" w:rsidRPr="00F068B9" w:rsidRDefault="00EC5D28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b/>
          <w:bCs/>
          <w:sz w:val="22"/>
          <w:szCs w:val="22"/>
          <w:lang w:val="es-PE"/>
        </w:rPr>
        <w:t>6</w:t>
      </w:r>
      <w:r w:rsidR="00AF2A3B" w:rsidRPr="00F068B9">
        <w:rPr>
          <w:rFonts w:ascii="Arial" w:hAnsi="Arial" w:cs="Arial"/>
          <w:b/>
          <w:bCs/>
          <w:sz w:val="22"/>
          <w:szCs w:val="22"/>
          <w:lang w:val="es-PE"/>
        </w:rPr>
        <w:t xml:space="preserve">. </w:t>
      </w:r>
      <w:r w:rsidR="00180629" w:rsidRPr="00F068B9">
        <w:rPr>
          <w:rFonts w:ascii="Arial" w:hAnsi="Arial" w:cs="Arial"/>
          <w:b/>
          <w:bCs/>
          <w:sz w:val="22"/>
          <w:szCs w:val="22"/>
          <w:lang w:val="es-PE"/>
        </w:rPr>
        <w:t>Anexos</w:t>
      </w:r>
    </w:p>
    <w:p w14:paraId="165270D3" w14:textId="77777777" w:rsidR="00AF2A3B" w:rsidRPr="00F068B9" w:rsidRDefault="00AF2A3B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1F1829A" w14:textId="662B0B41" w:rsidR="00372D54" w:rsidRPr="00F068B9" w:rsidRDefault="001C65EE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Se anexa los análisis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geomecánico</w:t>
      </w:r>
      <w:r w:rsidR="002749CA">
        <w:rPr>
          <w:rFonts w:ascii="Arial" w:hAnsi="Arial" w:cs="Arial"/>
          <w:bCs/>
          <w:sz w:val="22"/>
          <w:szCs w:val="22"/>
          <w:lang w:val="es-PE"/>
        </w:rPr>
        <w:t>s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realizado para la recuperación del puente del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Tj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61 en la unidad de Andaychagua y también la evaluación </w:t>
      </w:r>
      <w:r w:rsidR="00785720" w:rsidRPr="00F068B9">
        <w:rPr>
          <w:rFonts w:ascii="Arial" w:hAnsi="Arial" w:cs="Arial"/>
          <w:bCs/>
          <w:sz w:val="22"/>
          <w:szCs w:val="22"/>
          <w:lang w:val="es-PE"/>
        </w:rPr>
        <w:t xml:space="preserve">para la recuperación del puente en la veta Split 225, TJ 500, </w:t>
      </w:r>
      <w:proofErr w:type="spellStart"/>
      <w:r w:rsidR="00785720" w:rsidRPr="00F068B9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="00785720" w:rsidRPr="00F068B9">
        <w:rPr>
          <w:rFonts w:ascii="Arial" w:hAnsi="Arial" w:cs="Arial"/>
          <w:bCs/>
          <w:sz w:val="22"/>
          <w:szCs w:val="22"/>
          <w:lang w:val="es-PE"/>
        </w:rPr>
        <w:t xml:space="preserve">. 4000 de la unidad de </w:t>
      </w:r>
      <w:proofErr w:type="spellStart"/>
      <w:r w:rsidR="00785720" w:rsidRPr="00F068B9">
        <w:rPr>
          <w:rFonts w:ascii="Arial" w:hAnsi="Arial" w:cs="Arial"/>
          <w:bCs/>
          <w:sz w:val="22"/>
          <w:szCs w:val="22"/>
          <w:lang w:val="es-PE"/>
        </w:rPr>
        <w:t>Anim</w:t>
      </w:r>
      <w:r w:rsidR="002749CA">
        <w:rPr>
          <w:rFonts w:ascii="Arial" w:hAnsi="Arial" w:cs="Arial"/>
          <w:bCs/>
          <w:sz w:val="22"/>
          <w:szCs w:val="22"/>
          <w:lang w:val="es-PE"/>
        </w:rPr>
        <w:t>ó</w:t>
      </w:r>
      <w:r w:rsidR="00785720" w:rsidRPr="00F068B9">
        <w:rPr>
          <w:rFonts w:ascii="Arial" w:hAnsi="Arial" w:cs="Arial"/>
          <w:bCs/>
          <w:sz w:val="22"/>
          <w:szCs w:val="22"/>
          <w:lang w:val="es-PE"/>
        </w:rPr>
        <w:t>n</w:t>
      </w:r>
      <w:proofErr w:type="spellEnd"/>
      <w:r w:rsidR="00785720" w:rsidRPr="00F068B9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03BDF7CE" w14:textId="77777777" w:rsidR="00160240" w:rsidRPr="00F068B9" w:rsidRDefault="0016024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883A775" w14:textId="50D07260" w:rsidR="00AB54F3" w:rsidRPr="00F068B9" w:rsidRDefault="00AB54F3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B34EB7A" wp14:editId="0FD9934E">
            <wp:extent cx="3166110" cy="4102735"/>
            <wp:effectExtent l="0" t="0" r="0" b="0"/>
            <wp:docPr id="169310823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C0674" w14:textId="4AB28CF2" w:rsidR="00AB54F3" w:rsidRPr="00F068B9" w:rsidRDefault="00EF390B" w:rsidP="002749C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2749C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2749C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2749C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2749C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2749CA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20</w:t>
      </w:r>
      <w:r w:rsidRPr="002749C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r w:rsidR="002749CA">
        <w:rPr>
          <w:rFonts w:ascii="Arial" w:hAnsi="Arial" w:cs="Arial"/>
          <w:bCs/>
          <w:i/>
          <w:iCs/>
          <w:sz w:val="22"/>
          <w:szCs w:val="22"/>
          <w:lang w:val="es-PE"/>
        </w:rPr>
        <w:br/>
      </w:r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Modelo Geomecánico – Recuperación de puente </w:t>
      </w:r>
      <w:proofErr w:type="spellStart"/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Tj</w:t>
      </w:r>
      <w:proofErr w:type="spellEnd"/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61 </w:t>
      </w:r>
      <w:proofErr w:type="spellStart"/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Andaychagua</w:t>
      </w:r>
      <w:proofErr w:type="spellEnd"/>
    </w:p>
    <w:p w14:paraId="4246627B" w14:textId="77777777" w:rsidR="00AB54F3" w:rsidRPr="00F068B9" w:rsidRDefault="00AB54F3" w:rsidP="00F068B9">
      <w:pPr>
        <w:ind w:firstLine="142"/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</w:p>
    <w:p w14:paraId="377A83F9" w14:textId="33B36B6A" w:rsidR="00AB54F3" w:rsidRPr="00F068B9" w:rsidRDefault="00AB54F3" w:rsidP="00F068B9">
      <w:pPr>
        <w:ind w:firstLine="142"/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7801534" wp14:editId="2A8F6F2B">
            <wp:extent cx="3166110" cy="2864485"/>
            <wp:effectExtent l="0" t="0" r="0" b="0"/>
            <wp:docPr id="161112703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22517" w14:textId="02C24739" w:rsidR="00AB54F3" w:rsidRPr="00F068B9" w:rsidRDefault="00EF390B" w:rsidP="005F7D2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5F7D2A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21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 </w:t>
      </w:r>
      <w:r w:rsidR="005F7D2A"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Dimensionamiento – Recuperación de puente </w:t>
      </w:r>
      <w:proofErr w:type="spellStart"/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Tj</w:t>
      </w:r>
      <w:proofErr w:type="spellEnd"/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61 </w:t>
      </w:r>
      <w:proofErr w:type="spellStart"/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Andaychagua</w:t>
      </w:r>
      <w:proofErr w:type="spellEnd"/>
    </w:p>
    <w:p w14:paraId="7DFF99DF" w14:textId="77777777" w:rsidR="00AB54F3" w:rsidRPr="00F068B9" w:rsidRDefault="00AB54F3" w:rsidP="00F068B9">
      <w:pPr>
        <w:ind w:firstLine="142"/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</w:p>
    <w:p w14:paraId="42C0B186" w14:textId="6EC61626" w:rsidR="00AB54F3" w:rsidRPr="00F068B9" w:rsidRDefault="00372D54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72D54">
        <w:rPr>
          <w:noProof/>
        </w:rPr>
        <w:lastRenderedPageBreak/>
        <w:drawing>
          <wp:inline distT="0" distB="0" distL="0" distR="0" wp14:anchorId="7F16205D" wp14:editId="3AFFA9BF">
            <wp:extent cx="3165967" cy="2949201"/>
            <wp:effectExtent l="0" t="0" r="0" b="3810"/>
            <wp:docPr id="120662190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3" b="1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94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3F170" w14:textId="6F885AEB" w:rsidR="00785720" w:rsidRPr="00F068B9" w:rsidRDefault="00EF390B" w:rsidP="005F7D2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5F7D2A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22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="005F7D2A"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Análisis de Riesgo y controles – Recuperación de puente </w:t>
      </w:r>
      <w:proofErr w:type="spellStart"/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Tj</w:t>
      </w:r>
      <w:proofErr w:type="spellEnd"/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61 </w:t>
      </w:r>
      <w:proofErr w:type="spellStart"/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Andaychagua</w:t>
      </w:r>
      <w:proofErr w:type="spellEnd"/>
    </w:p>
    <w:p w14:paraId="742B32AC" w14:textId="77777777" w:rsidR="00785720" w:rsidRPr="00F068B9" w:rsidRDefault="0078572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A4EE2AB" w14:textId="2B2D3FFC" w:rsidR="002D1C36" w:rsidRPr="00F068B9" w:rsidRDefault="0078572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BE3467A" wp14:editId="770C6B53">
            <wp:extent cx="3168000" cy="1893600"/>
            <wp:effectExtent l="19050" t="19050" r="13970" b="11430"/>
            <wp:docPr id="92765520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94"/>
                    <a:stretch/>
                  </pic:blipFill>
                  <pic:spPr bwMode="auto">
                    <a:xfrm>
                      <a:off x="0" y="0"/>
                      <a:ext cx="3168000" cy="18936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F33D3" w14:textId="3A27EEDA" w:rsidR="00785720" w:rsidRPr="00F068B9" w:rsidRDefault="00EF390B" w:rsidP="005F7D2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5F7D2A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23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="005F7D2A"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Modelo geomecánico – recuperación de puente veta Split principal Animon</w:t>
      </w:r>
    </w:p>
    <w:p w14:paraId="3AA5FC7B" w14:textId="77777777" w:rsidR="00785720" w:rsidRPr="00F068B9" w:rsidRDefault="0078572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4E631DA" w14:textId="57463C20" w:rsidR="00785720" w:rsidRPr="00F068B9" w:rsidRDefault="0078572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AAE8A2B" wp14:editId="5649503A">
            <wp:extent cx="3063922" cy="3528695"/>
            <wp:effectExtent l="0" t="0" r="3175" b="0"/>
            <wp:docPr id="83248626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28"/>
                    <a:stretch/>
                  </pic:blipFill>
                  <pic:spPr bwMode="auto">
                    <a:xfrm>
                      <a:off x="0" y="0"/>
                      <a:ext cx="3063922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7A1B0" w14:textId="1DAF2C26" w:rsidR="00785720" w:rsidRPr="00F068B9" w:rsidRDefault="00EF390B" w:rsidP="005F7D2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5F7D2A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24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="005F7D2A"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Modelo geomecánico – recuperación de puente veta Split principal Animon</w:t>
      </w:r>
    </w:p>
    <w:p w14:paraId="3EBC4B0A" w14:textId="77777777" w:rsidR="00785720" w:rsidRPr="00F068B9" w:rsidRDefault="0078572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08FE15C" w14:textId="1D302C46" w:rsidR="00785720" w:rsidRPr="00F068B9" w:rsidRDefault="0078572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F4B976E" wp14:editId="3B0141AF">
            <wp:extent cx="3166110" cy="1558290"/>
            <wp:effectExtent l="19050" t="19050" r="15240" b="22860"/>
            <wp:docPr id="125308956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55829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BC902D" w14:textId="248FD8E3" w:rsidR="00785720" w:rsidRPr="00F068B9" w:rsidRDefault="00EF390B" w:rsidP="005F7D2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5F7D2A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25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r w:rsidR="005F7D2A">
        <w:rPr>
          <w:rFonts w:ascii="Arial" w:hAnsi="Arial" w:cs="Arial"/>
          <w:bCs/>
          <w:i/>
          <w:iCs/>
          <w:sz w:val="22"/>
          <w:szCs w:val="22"/>
          <w:lang w:val="es-PE"/>
        </w:rPr>
        <w:br/>
      </w:r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Análisis geomecánico – recuperación de puente veta Split principal Animon</w:t>
      </w:r>
    </w:p>
    <w:p w14:paraId="734AAF97" w14:textId="77777777" w:rsidR="00785720" w:rsidRDefault="0078572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AE7E561" w14:textId="77777777" w:rsidR="00372D54" w:rsidRPr="00F068B9" w:rsidRDefault="00372D54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346E950" w14:textId="756720CC" w:rsidR="006178C0" w:rsidRPr="00F068B9" w:rsidRDefault="00EC5D28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b/>
          <w:bCs/>
          <w:sz w:val="22"/>
          <w:szCs w:val="22"/>
          <w:lang w:val="es-PE"/>
        </w:rPr>
        <w:t xml:space="preserve">7. </w:t>
      </w:r>
      <w:r w:rsidR="00180629" w:rsidRPr="00F068B9">
        <w:rPr>
          <w:rFonts w:ascii="Arial" w:hAnsi="Arial" w:cs="Arial"/>
          <w:b/>
          <w:bCs/>
          <w:sz w:val="22"/>
          <w:szCs w:val="22"/>
          <w:lang w:val="es-PE"/>
        </w:rPr>
        <w:t>Referencias bibliográficas</w:t>
      </w:r>
    </w:p>
    <w:p w14:paraId="52714C79" w14:textId="77777777" w:rsidR="006178C0" w:rsidRPr="00F068B9" w:rsidRDefault="006178C0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5140C55" w14:textId="5890909D" w:rsidR="00F83459" w:rsidRPr="00F068B9" w:rsidRDefault="00CC5E5F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Superintendente de Ingeniería &amp; Planeamiento Unidad Andaychagua</w:t>
      </w:r>
      <w:r w:rsidR="00707530" w:rsidRPr="00F068B9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Informe N°12-2019, Informe de explotación de la veta Andaychagua -1 en el nivel 1000, 2019.</w:t>
      </w:r>
    </w:p>
    <w:p w14:paraId="4B8F31A9" w14:textId="77777777" w:rsidR="00CC5E5F" w:rsidRPr="00F068B9" w:rsidRDefault="00CC5E5F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D29F650" w14:textId="7C32AB65" w:rsidR="00EA6813" w:rsidRPr="00F068B9" w:rsidRDefault="00CC5E5F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E-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Mining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Technology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S.A.</w:t>
      </w:r>
      <w:r w:rsidR="00FD604E" w:rsidRPr="00F068B9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Informe Técnico, Ingeniería Geotécnica Conceptual Proyecto Placa Salvadora, 2023</w:t>
      </w:r>
      <w:r w:rsidR="00FD604E" w:rsidRPr="00F068B9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3D399617" w14:textId="77777777" w:rsidR="00CC5E5F" w:rsidRPr="00F068B9" w:rsidRDefault="00CC5E5F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DDB484F" w14:textId="2A3EC0B8" w:rsidR="007F5F63" w:rsidRPr="00F068B9" w:rsidRDefault="00CC5E5F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Compañía Minera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Volcan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>, E-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Mining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Technology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S.A., Nota Técnica, Estudio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Geomecánico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>. 1000 Veta Andaychagua Mina Andaychagua, 2023</w:t>
      </w:r>
      <w:r w:rsidR="007F5F63" w:rsidRPr="00F068B9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0E9D7108" w14:textId="77777777" w:rsidR="008B48C8" w:rsidRDefault="008B48C8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9B8DE29" w14:textId="77777777" w:rsidR="00372D54" w:rsidRPr="00F068B9" w:rsidRDefault="00372D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A007C82" w14:textId="1F914660" w:rsidR="008B48C8" w:rsidRPr="00F068B9" w:rsidRDefault="00F025B2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b/>
          <w:bCs/>
          <w:sz w:val="22"/>
          <w:szCs w:val="22"/>
          <w:lang w:val="es-PE"/>
        </w:rPr>
        <w:lastRenderedPageBreak/>
        <w:t xml:space="preserve">8. </w:t>
      </w:r>
      <w:r w:rsidR="008B48C8" w:rsidRPr="00F068B9">
        <w:rPr>
          <w:rFonts w:ascii="Arial" w:hAnsi="Arial" w:cs="Arial"/>
          <w:b/>
          <w:bCs/>
          <w:sz w:val="22"/>
          <w:szCs w:val="22"/>
          <w:lang w:val="es-PE"/>
        </w:rPr>
        <w:t xml:space="preserve">Ilustraciones </w:t>
      </w:r>
      <w:r w:rsidR="00180629" w:rsidRPr="00F068B9">
        <w:rPr>
          <w:rFonts w:ascii="Arial" w:hAnsi="Arial" w:cs="Arial"/>
          <w:b/>
          <w:bCs/>
          <w:sz w:val="22"/>
          <w:szCs w:val="22"/>
          <w:lang w:val="es-PE"/>
        </w:rPr>
        <w:t>/ Imágenes</w:t>
      </w:r>
      <w:r w:rsidRPr="00F068B9">
        <w:rPr>
          <w:rFonts w:ascii="Arial" w:hAnsi="Arial" w:cs="Arial"/>
          <w:b/>
          <w:bCs/>
          <w:sz w:val="22"/>
          <w:szCs w:val="22"/>
          <w:lang w:val="es-PE"/>
        </w:rPr>
        <w:t xml:space="preserve"> / Tablas</w:t>
      </w:r>
    </w:p>
    <w:p w14:paraId="100AF19F" w14:textId="77777777" w:rsidR="00EC617E" w:rsidRDefault="00EC617E" w:rsidP="00EC617E">
      <w:pPr>
        <w:rPr>
          <w:rFonts w:ascii="Arial" w:hAnsi="Arial" w:cs="Arial"/>
          <w:b/>
          <w:sz w:val="22"/>
          <w:szCs w:val="22"/>
          <w:lang w:val="es-PE"/>
        </w:rPr>
      </w:pPr>
    </w:p>
    <w:p w14:paraId="1D193D64" w14:textId="57DFAE8A" w:rsidR="00EC617E" w:rsidRPr="00EC617E" w:rsidRDefault="00EC617E" w:rsidP="00EC617E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EC617E">
        <w:rPr>
          <w:rFonts w:ascii="Arial" w:hAnsi="Arial" w:cs="Arial"/>
          <w:bCs/>
          <w:i/>
          <w:iCs/>
          <w:sz w:val="22"/>
          <w:szCs w:val="22"/>
          <w:lang w:val="es-PE"/>
        </w:rPr>
        <w:t>Metodología de evaluación de suficiencia de información</w:t>
      </w:r>
    </w:p>
    <w:p w14:paraId="1688ED98" w14:textId="45252505" w:rsidR="00EC617E" w:rsidRPr="00F068B9" w:rsidRDefault="00EC617E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EC617E">
        <w:rPr>
          <w:noProof/>
        </w:rPr>
        <w:drawing>
          <wp:inline distT="0" distB="0" distL="0" distR="0" wp14:anchorId="24553D6B" wp14:editId="65C7D480">
            <wp:extent cx="3166110" cy="6556375"/>
            <wp:effectExtent l="0" t="0" r="0" b="0"/>
            <wp:docPr id="188327095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655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EF466" w14:textId="2F33AB30" w:rsidR="00893110" w:rsidRDefault="00893110" w:rsidP="00F068B9">
      <w:pPr>
        <w:ind w:left="142" w:hanging="142"/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893110">
        <w:rPr>
          <w:noProof/>
        </w:rPr>
        <w:drawing>
          <wp:inline distT="0" distB="0" distL="0" distR="0" wp14:anchorId="25FD504A" wp14:editId="475C53B3">
            <wp:extent cx="3166110" cy="3947160"/>
            <wp:effectExtent l="0" t="0" r="0" b="0"/>
            <wp:docPr id="99263105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D855C" w14:textId="37910FE7" w:rsidR="00893110" w:rsidRDefault="00FD09D4" w:rsidP="00F068B9">
      <w:pPr>
        <w:ind w:left="142" w:hanging="142"/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D09D4">
        <w:rPr>
          <w:noProof/>
        </w:rPr>
        <w:drawing>
          <wp:inline distT="0" distB="0" distL="0" distR="0" wp14:anchorId="7C01BA7D" wp14:editId="4CE67903">
            <wp:extent cx="3166110" cy="1333500"/>
            <wp:effectExtent l="19050" t="19050" r="15240" b="19050"/>
            <wp:docPr id="189274549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333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E544B" w14:textId="2B9E8121" w:rsidR="007E6A09" w:rsidRDefault="00FD09D4" w:rsidP="00F068B9">
      <w:pPr>
        <w:ind w:left="142" w:hanging="142"/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D09D4">
        <w:rPr>
          <w:noProof/>
        </w:rPr>
        <w:drawing>
          <wp:inline distT="0" distB="0" distL="0" distR="0" wp14:anchorId="1946483B" wp14:editId="75935387">
            <wp:extent cx="3166110" cy="1339850"/>
            <wp:effectExtent l="19050" t="19050" r="15240" b="12700"/>
            <wp:docPr id="36738606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3398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C75B8" w14:textId="7F95B894" w:rsidR="00893110" w:rsidRPr="00F068B9" w:rsidRDefault="00893110" w:rsidP="00893110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Modelo </w:t>
      </w:r>
      <w:proofErr w:type="spellStart"/>
      <w:r>
        <w:rPr>
          <w:rFonts w:ascii="Arial" w:hAnsi="Arial" w:cs="Arial"/>
          <w:bCs/>
          <w:i/>
          <w:iCs/>
          <w:sz w:val="22"/>
          <w:szCs w:val="22"/>
          <w:lang w:val="es-PE"/>
        </w:rPr>
        <w:t>geomecánico</w:t>
      </w:r>
      <w:proofErr w:type="spellEnd"/>
      <w:r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>
        <w:rPr>
          <w:rFonts w:ascii="Arial" w:hAnsi="Arial" w:cs="Arial"/>
          <w:bCs/>
          <w:i/>
          <w:iCs/>
          <w:sz w:val="22"/>
          <w:szCs w:val="22"/>
          <w:lang w:val="es-PE"/>
        </w:rPr>
        <w:t>Andaychagua</w:t>
      </w:r>
      <w:proofErr w:type="spellEnd"/>
    </w:p>
    <w:p w14:paraId="674AAB3E" w14:textId="77777777" w:rsidR="00893110" w:rsidRDefault="00893110" w:rsidP="00F068B9">
      <w:pPr>
        <w:ind w:left="142" w:hanging="142"/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6B829CA7" w14:textId="3402B79C" w:rsidR="004C3B69" w:rsidRPr="00F068B9" w:rsidRDefault="00F025B2" w:rsidP="00F068B9">
      <w:pPr>
        <w:ind w:left="142" w:hanging="142"/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9. </w:t>
      </w:r>
      <w:r w:rsidR="004C3B69" w:rsidRPr="00F068B9">
        <w:rPr>
          <w:rFonts w:ascii="Arial" w:hAnsi="Arial" w:cs="Arial"/>
          <w:b/>
          <w:sz w:val="22"/>
          <w:szCs w:val="22"/>
          <w:lang w:val="es-PE"/>
        </w:rPr>
        <w:t>Videos</w:t>
      </w:r>
    </w:p>
    <w:p w14:paraId="426D5575" w14:textId="3C5B1D3B" w:rsidR="004C3B69" w:rsidRPr="00F068B9" w:rsidRDefault="00893110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No considera.</w:t>
      </w:r>
    </w:p>
    <w:p w14:paraId="3F9FAC7C" w14:textId="77777777" w:rsidR="00975533" w:rsidRDefault="00975533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A2FD6ED" w14:textId="3D589FDD" w:rsidR="00180629" w:rsidRPr="005F7D2A" w:rsidRDefault="00544B35" w:rsidP="00F068B9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5F7D2A">
        <w:rPr>
          <w:rFonts w:ascii="Arial" w:hAnsi="Arial" w:cs="Arial"/>
          <w:b/>
          <w:sz w:val="22"/>
          <w:szCs w:val="22"/>
          <w:lang w:val="es-PE"/>
        </w:rPr>
        <w:t>Wilmer Manuel Carhuaricra Cordova</w:t>
      </w:r>
    </w:p>
    <w:p w14:paraId="29BD42CA" w14:textId="78F6CB2B" w:rsidR="00544B35" w:rsidRPr="00F068B9" w:rsidRDefault="00544B35" w:rsidP="00F068B9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Ingeniero de Minas, especialista en geomecánica y</w:t>
      </w:r>
      <w:r w:rsidR="00372D54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geoténcia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7EB41822" w14:textId="4145B1A8" w:rsidR="00975533" w:rsidRPr="00F068B9" w:rsidRDefault="00544B35" w:rsidP="00F068B9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16 años de experiencia en Geomecánica. Líder de los equipos de geomecánica en las Unidades de Ticlio, Andaychagua y ahora como parte del Corporativo de Geomecánica Volcan. Con visión, de que la geomecánica sea un pilar para la seguridad y optimizaciones de la industria minera.</w:t>
      </w:r>
    </w:p>
    <w:p w14:paraId="1215344E" w14:textId="77777777" w:rsidR="00FD09D4" w:rsidRPr="00F068B9" w:rsidRDefault="00FD09D4" w:rsidP="00FC5A35">
      <w:pPr>
        <w:jc w:val="both"/>
        <w:rPr>
          <w:rFonts w:ascii="Arial" w:hAnsi="Arial" w:cs="Arial"/>
          <w:bCs/>
          <w:sz w:val="22"/>
          <w:szCs w:val="22"/>
          <w:lang w:val="es-PE"/>
        </w:rPr>
        <w:sectPr w:rsidR="00FD09D4" w:rsidRPr="00F068B9" w:rsidSect="00D34811">
          <w:type w:val="continuous"/>
          <w:pgSz w:w="11900" w:h="16840"/>
          <w:pgMar w:top="1134" w:right="680" w:bottom="964" w:left="851" w:header="680" w:footer="567" w:gutter="0"/>
          <w:cols w:num="2" w:space="397"/>
          <w:docGrid w:linePitch="360"/>
        </w:sectPr>
      </w:pPr>
    </w:p>
    <w:p w14:paraId="0F14B702" w14:textId="77777777" w:rsidR="00904E24" w:rsidRPr="000270E6" w:rsidRDefault="00904E24" w:rsidP="00FC5A35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sectPr w:rsidR="00904E24" w:rsidRPr="000270E6" w:rsidSect="00904E24">
      <w:type w:val="continuous"/>
      <w:pgSz w:w="11900" w:h="16840"/>
      <w:pgMar w:top="1134" w:right="680" w:bottom="964" w:left="851" w:header="680" w:footer="567" w:gutter="0"/>
      <w:cols w:space="39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5096E80" w14:textId="77777777" w:rsidR="00374321" w:rsidRDefault="00374321" w:rsidP="004D469A">
      <w:r>
        <w:separator/>
      </w:r>
    </w:p>
  </w:endnote>
  <w:endnote w:type="continuationSeparator" w:id="0">
    <w:p w14:paraId="266A003F" w14:textId="77777777" w:rsidR="00374321" w:rsidRDefault="00374321" w:rsidP="004D46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19E7F4" w14:textId="77777777" w:rsidR="00E915D1" w:rsidRDefault="000D0B73" w:rsidP="00AA73E2">
    <w:pPr>
      <w:pStyle w:val="Piedepgina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E915D1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2E443E0" w14:textId="77777777" w:rsidR="00E915D1" w:rsidRDefault="00E915D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1DA691" w14:textId="77777777" w:rsidR="00374321" w:rsidRDefault="00374321" w:rsidP="004D469A">
      <w:r>
        <w:separator/>
      </w:r>
    </w:p>
  </w:footnote>
  <w:footnote w:type="continuationSeparator" w:id="0">
    <w:p w14:paraId="414B2687" w14:textId="77777777" w:rsidR="00374321" w:rsidRDefault="00374321" w:rsidP="004D46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7B35E6" w14:textId="77777777" w:rsidR="00E915D1" w:rsidRDefault="000D0B73" w:rsidP="00631DC1">
    <w:pPr>
      <w:pStyle w:val="Encabezado"/>
      <w:framePr w:wrap="around" w:vAnchor="text" w:hAnchor="margin" w:xAlign="outside" w:y="1"/>
      <w:rPr>
        <w:rStyle w:val="Nmerodepgina"/>
      </w:rPr>
    </w:pPr>
    <w:r>
      <w:rPr>
        <w:rStyle w:val="Nmerodepgina"/>
      </w:rPr>
      <w:fldChar w:fldCharType="begin"/>
    </w:r>
    <w:r w:rsidR="00E915D1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0CFA293" w14:textId="77777777" w:rsidR="00E915D1" w:rsidRDefault="00E915D1" w:rsidP="00631DC1">
    <w:pPr>
      <w:pStyle w:val="Encabezado"/>
      <w:ind w:right="360"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AA4780" w14:textId="77777777" w:rsidR="00E915D1" w:rsidRPr="001165BD" w:rsidRDefault="00E915D1" w:rsidP="00B53F71">
    <w:pPr>
      <w:pStyle w:val="Encabezado"/>
      <w:ind w:right="360" w:firstLine="360"/>
      <w:jc w:val="center"/>
      <w:rPr>
        <w:sz w:val="1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594526" w14:textId="77777777" w:rsidR="00E915D1" w:rsidRPr="001165BD" w:rsidRDefault="00B53F71" w:rsidP="004D0689">
    <w:pPr>
      <w:pStyle w:val="Encabezado"/>
      <w:ind w:right="360" w:firstLine="360"/>
      <w:jc w:val="center"/>
      <w:rPr>
        <w:sz w:val="18"/>
      </w:rPr>
    </w:pPr>
    <w:r>
      <w:rPr>
        <w:sz w:val="18"/>
      </w:rPr>
      <w:t xml:space="preserve">XVIII </w:t>
    </w:r>
    <w:proofErr w:type="spellStart"/>
    <w:r>
      <w:rPr>
        <w:sz w:val="18"/>
      </w:rPr>
      <w:t>Congreso</w:t>
    </w:r>
    <w:proofErr w:type="spellEnd"/>
    <w:r>
      <w:rPr>
        <w:sz w:val="18"/>
      </w:rPr>
      <w:t xml:space="preserve"> </w:t>
    </w:r>
    <w:proofErr w:type="spellStart"/>
    <w:r>
      <w:rPr>
        <w:sz w:val="18"/>
      </w:rPr>
      <w:t>Peruano</w:t>
    </w:r>
    <w:proofErr w:type="spellEnd"/>
    <w:r>
      <w:rPr>
        <w:sz w:val="18"/>
      </w:rPr>
      <w:t xml:space="preserve"> de </w:t>
    </w:r>
    <w:proofErr w:type="spellStart"/>
    <w:r>
      <w:rPr>
        <w:sz w:val="18"/>
      </w:rPr>
      <w:t>Geología</w:t>
    </w:r>
    <w:proofErr w:type="spellEnd"/>
    <w:r w:rsidR="00FE6F07">
      <w:rPr>
        <w:sz w:val="18"/>
      </w:rPr>
      <w:t>, p. xxx-xxx (201</w:t>
    </w:r>
    <w:r>
      <w:rPr>
        <w:sz w:val="18"/>
      </w:rPr>
      <w:t>6</w:t>
    </w:r>
    <w:r w:rsidR="00E915D1" w:rsidRPr="001165BD">
      <w:rPr>
        <w:sz w:val="18"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D63141"/>
    <w:multiLevelType w:val="hybridMultilevel"/>
    <w:tmpl w:val="73D2AFBA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6E03BF8"/>
    <w:multiLevelType w:val="hybridMultilevel"/>
    <w:tmpl w:val="664A95AA"/>
    <w:lvl w:ilvl="0" w:tplc="0409000D">
      <w:start w:val="1"/>
      <w:numFmt w:val="bullet"/>
      <w:lvlText w:val=""/>
      <w:lvlJc w:val="left"/>
      <w:pPr>
        <w:ind w:left="712" w:hanging="57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" w15:restartNumberingAfterBreak="0">
    <w:nsid w:val="1E8E6BF5"/>
    <w:multiLevelType w:val="hybridMultilevel"/>
    <w:tmpl w:val="AAE20CF2"/>
    <w:lvl w:ilvl="0" w:tplc="13C6FFDA">
      <w:numFmt w:val="bullet"/>
      <w:lvlText w:val="•"/>
      <w:lvlJc w:val="left"/>
      <w:pPr>
        <w:ind w:left="854" w:hanging="570"/>
      </w:pPr>
      <w:rPr>
        <w:rFonts w:ascii="Arial" w:eastAsia="MS Mincho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" w15:restartNumberingAfterBreak="0">
    <w:nsid w:val="3B2C3BDB"/>
    <w:multiLevelType w:val="hybridMultilevel"/>
    <w:tmpl w:val="EB223C9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9B7603"/>
    <w:multiLevelType w:val="hybridMultilevel"/>
    <w:tmpl w:val="29E6AA7E"/>
    <w:lvl w:ilvl="0" w:tplc="280A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5" w15:restartNumberingAfterBreak="0">
    <w:nsid w:val="49B15C0E"/>
    <w:multiLevelType w:val="hybridMultilevel"/>
    <w:tmpl w:val="8BAE064A"/>
    <w:lvl w:ilvl="0" w:tplc="13C6FFDA">
      <w:numFmt w:val="bullet"/>
      <w:lvlText w:val="•"/>
      <w:lvlJc w:val="left"/>
      <w:pPr>
        <w:ind w:left="854" w:hanging="570"/>
      </w:pPr>
      <w:rPr>
        <w:rFonts w:ascii="Arial" w:eastAsia="MS Mincho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6" w15:restartNumberingAfterBreak="0">
    <w:nsid w:val="4E764727"/>
    <w:multiLevelType w:val="hybridMultilevel"/>
    <w:tmpl w:val="1ABE38E0"/>
    <w:lvl w:ilvl="0" w:tplc="0409000D">
      <w:start w:val="1"/>
      <w:numFmt w:val="bullet"/>
      <w:lvlText w:val=""/>
      <w:lvlJc w:val="left"/>
      <w:pPr>
        <w:ind w:left="854" w:hanging="57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7" w15:restartNumberingAfterBreak="0">
    <w:nsid w:val="570E0626"/>
    <w:multiLevelType w:val="hybridMultilevel"/>
    <w:tmpl w:val="ED58C73A"/>
    <w:lvl w:ilvl="0" w:tplc="13C6FFDA">
      <w:numFmt w:val="bullet"/>
      <w:lvlText w:val="•"/>
      <w:lvlJc w:val="left"/>
      <w:pPr>
        <w:ind w:left="712" w:hanging="570"/>
      </w:pPr>
      <w:rPr>
        <w:rFonts w:ascii="Arial" w:eastAsia="MS Mincho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8" w15:restartNumberingAfterBreak="0">
    <w:nsid w:val="58DA5C7C"/>
    <w:multiLevelType w:val="hybridMultilevel"/>
    <w:tmpl w:val="8FB6B932"/>
    <w:lvl w:ilvl="0" w:tplc="13C6FFDA">
      <w:numFmt w:val="bullet"/>
      <w:lvlText w:val="•"/>
      <w:lvlJc w:val="left"/>
      <w:pPr>
        <w:ind w:left="712" w:hanging="570"/>
      </w:pPr>
      <w:rPr>
        <w:rFonts w:ascii="Arial" w:eastAsia="MS Mincho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2875BF"/>
    <w:multiLevelType w:val="hybridMultilevel"/>
    <w:tmpl w:val="D1C07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9C515E"/>
    <w:multiLevelType w:val="hybridMultilevel"/>
    <w:tmpl w:val="12F6AF1E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7A2F3B3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C8122F6"/>
    <w:multiLevelType w:val="hybridMultilevel"/>
    <w:tmpl w:val="4C20E000"/>
    <w:lvl w:ilvl="0" w:tplc="0409000D">
      <w:start w:val="1"/>
      <w:numFmt w:val="bullet"/>
      <w:lvlText w:val=""/>
      <w:lvlJc w:val="left"/>
      <w:pPr>
        <w:ind w:left="570" w:hanging="57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num w:numId="1" w16cid:durableId="2045447244">
    <w:abstractNumId w:val="9"/>
  </w:num>
  <w:num w:numId="2" w16cid:durableId="239406832">
    <w:abstractNumId w:val="3"/>
  </w:num>
  <w:num w:numId="3" w16cid:durableId="735323299">
    <w:abstractNumId w:val="4"/>
  </w:num>
  <w:num w:numId="4" w16cid:durableId="1383947036">
    <w:abstractNumId w:val="7"/>
  </w:num>
  <w:num w:numId="5" w16cid:durableId="545721505">
    <w:abstractNumId w:val="2"/>
  </w:num>
  <w:num w:numId="6" w16cid:durableId="1855800532">
    <w:abstractNumId w:val="5"/>
  </w:num>
  <w:num w:numId="7" w16cid:durableId="1204094461">
    <w:abstractNumId w:val="8"/>
  </w:num>
  <w:num w:numId="8" w16cid:durableId="1648365189">
    <w:abstractNumId w:val="12"/>
  </w:num>
  <w:num w:numId="9" w16cid:durableId="1005519407">
    <w:abstractNumId w:val="11"/>
  </w:num>
  <w:num w:numId="10" w16cid:durableId="1427726208">
    <w:abstractNumId w:val="10"/>
  </w:num>
  <w:num w:numId="11" w16cid:durableId="2034964337">
    <w:abstractNumId w:val="6"/>
  </w:num>
  <w:num w:numId="12" w16cid:durableId="1351905615">
    <w:abstractNumId w:val="1"/>
  </w:num>
  <w:num w:numId="13" w16cid:durableId="13758142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D3A"/>
    <w:rsid w:val="0001128C"/>
    <w:rsid w:val="00015EA1"/>
    <w:rsid w:val="00025DD9"/>
    <w:rsid w:val="000270E6"/>
    <w:rsid w:val="00042A0C"/>
    <w:rsid w:val="00047A63"/>
    <w:rsid w:val="00057373"/>
    <w:rsid w:val="000621FA"/>
    <w:rsid w:val="000703C0"/>
    <w:rsid w:val="000770C5"/>
    <w:rsid w:val="0009392A"/>
    <w:rsid w:val="000979AB"/>
    <w:rsid w:val="000A177C"/>
    <w:rsid w:val="000A599E"/>
    <w:rsid w:val="000B39B6"/>
    <w:rsid w:val="000B4CB6"/>
    <w:rsid w:val="000B54FF"/>
    <w:rsid w:val="000B65F2"/>
    <w:rsid w:val="000B788F"/>
    <w:rsid w:val="000C4991"/>
    <w:rsid w:val="000C5B71"/>
    <w:rsid w:val="000D0B73"/>
    <w:rsid w:val="000D0D3A"/>
    <w:rsid w:val="000E010F"/>
    <w:rsid w:val="000F3514"/>
    <w:rsid w:val="00103D7A"/>
    <w:rsid w:val="00106ADC"/>
    <w:rsid w:val="00113926"/>
    <w:rsid w:val="001165BD"/>
    <w:rsid w:val="00120D30"/>
    <w:rsid w:val="00122588"/>
    <w:rsid w:val="00131BCE"/>
    <w:rsid w:val="00134BD0"/>
    <w:rsid w:val="00140898"/>
    <w:rsid w:val="00156239"/>
    <w:rsid w:val="00160240"/>
    <w:rsid w:val="001717BA"/>
    <w:rsid w:val="00180629"/>
    <w:rsid w:val="0018131B"/>
    <w:rsid w:val="00191841"/>
    <w:rsid w:val="00192895"/>
    <w:rsid w:val="001928B8"/>
    <w:rsid w:val="001A2C00"/>
    <w:rsid w:val="001A4FBE"/>
    <w:rsid w:val="001A607C"/>
    <w:rsid w:val="001B2427"/>
    <w:rsid w:val="001B3D61"/>
    <w:rsid w:val="001C4ED1"/>
    <w:rsid w:val="001C65EE"/>
    <w:rsid w:val="001D0826"/>
    <w:rsid w:val="001D5AA2"/>
    <w:rsid w:val="001F29ED"/>
    <w:rsid w:val="001F63C4"/>
    <w:rsid w:val="001F7167"/>
    <w:rsid w:val="00205A18"/>
    <w:rsid w:val="00215915"/>
    <w:rsid w:val="002201FE"/>
    <w:rsid w:val="00226A46"/>
    <w:rsid w:val="00232224"/>
    <w:rsid w:val="00233E12"/>
    <w:rsid w:val="00236E5C"/>
    <w:rsid w:val="002419CB"/>
    <w:rsid w:val="002433A4"/>
    <w:rsid w:val="00244BFB"/>
    <w:rsid w:val="002525E1"/>
    <w:rsid w:val="002641B3"/>
    <w:rsid w:val="002749CA"/>
    <w:rsid w:val="00295166"/>
    <w:rsid w:val="002A29DF"/>
    <w:rsid w:val="002A3FB5"/>
    <w:rsid w:val="002A5DFE"/>
    <w:rsid w:val="002A766D"/>
    <w:rsid w:val="002B26C7"/>
    <w:rsid w:val="002B5475"/>
    <w:rsid w:val="002C3EBB"/>
    <w:rsid w:val="002D1C36"/>
    <w:rsid w:val="002D240B"/>
    <w:rsid w:val="002D6283"/>
    <w:rsid w:val="002E69A2"/>
    <w:rsid w:val="002F44E0"/>
    <w:rsid w:val="00307578"/>
    <w:rsid w:val="00314F9E"/>
    <w:rsid w:val="00316FD4"/>
    <w:rsid w:val="00324786"/>
    <w:rsid w:val="0033186B"/>
    <w:rsid w:val="00333204"/>
    <w:rsid w:val="00337295"/>
    <w:rsid w:val="00344C46"/>
    <w:rsid w:val="003608C3"/>
    <w:rsid w:val="00363841"/>
    <w:rsid w:val="0036489F"/>
    <w:rsid w:val="00372D54"/>
    <w:rsid w:val="003734A1"/>
    <w:rsid w:val="00374321"/>
    <w:rsid w:val="00381D7F"/>
    <w:rsid w:val="00396BA9"/>
    <w:rsid w:val="003B66C8"/>
    <w:rsid w:val="003B6E44"/>
    <w:rsid w:val="003C6D44"/>
    <w:rsid w:val="003D04B4"/>
    <w:rsid w:val="003D271C"/>
    <w:rsid w:val="003D3A4A"/>
    <w:rsid w:val="003E42EA"/>
    <w:rsid w:val="003F080D"/>
    <w:rsid w:val="003F4A6B"/>
    <w:rsid w:val="003F57BA"/>
    <w:rsid w:val="0040606A"/>
    <w:rsid w:val="00406610"/>
    <w:rsid w:val="00422757"/>
    <w:rsid w:val="0042495F"/>
    <w:rsid w:val="00427100"/>
    <w:rsid w:val="0043413E"/>
    <w:rsid w:val="00436119"/>
    <w:rsid w:val="00437503"/>
    <w:rsid w:val="00441B34"/>
    <w:rsid w:val="004424C0"/>
    <w:rsid w:val="00443FB8"/>
    <w:rsid w:val="0044531B"/>
    <w:rsid w:val="00445BC3"/>
    <w:rsid w:val="00446E15"/>
    <w:rsid w:val="00447DA3"/>
    <w:rsid w:val="004563A0"/>
    <w:rsid w:val="00460D0B"/>
    <w:rsid w:val="00486035"/>
    <w:rsid w:val="00491D1D"/>
    <w:rsid w:val="0049267F"/>
    <w:rsid w:val="00493C85"/>
    <w:rsid w:val="004A163F"/>
    <w:rsid w:val="004A3665"/>
    <w:rsid w:val="004B1948"/>
    <w:rsid w:val="004B4A00"/>
    <w:rsid w:val="004B4A18"/>
    <w:rsid w:val="004B4C0C"/>
    <w:rsid w:val="004B5FEB"/>
    <w:rsid w:val="004C01D3"/>
    <w:rsid w:val="004C3B69"/>
    <w:rsid w:val="004D0689"/>
    <w:rsid w:val="004D469A"/>
    <w:rsid w:val="004D59AC"/>
    <w:rsid w:val="004E233B"/>
    <w:rsid w:val="00500102"/>
    <w:rsid w:val="00503336"/>
    <w:rsid w:val="005218B6"/>
    <w:rsid w:val="00522C8C"/>
    <w:rsid w:val="005322D8"/>
    <w:rsid w:val="00544B35"/>
    <w:rsid w:val="005505E2"/>
    <w:rsid w:val="00553680"/>
    <w:rsid w:val="005631EB"/>
    <w:rsid w:val="005674A8"/>
    <w:rsid w:val="00572F1C"/>
    <w:rsid w:val="0057330B"/>
    <w:rsid w:val="0058076C"/>
    <w:rsid w:val="00597328"/>
    <w:rsid w:val="005A352B"/>
    <w:rsid w:val="005A4A64"/>
    <w:rsid w:val="005A638B"/>
    <w:rsid w:val="005B08EB"/>
    <w:rsid w:val="005B2F69"/>
    <w:rsid w:val="005D6396"/>
    <w:rsid w:val="005D673A"/>
    <w:rsid w:val="005E3684"/>
    <w:rsid w:val="005F7917"/>
    <w:rsid w:val="005F7D2A"/>
    <w:rsid w:val="00603753"/>
    <w:rsid w:val="006050E9"/>
    <w:rsid w:val="006178C0"/>
    <w:rsid w:val="00622671"/>
    <w:rsid w:val="00622FDA"/>
    <w:rsid w:val="00627817"/>
    <w:rsid w:val="00631DC1"/>
    <w:rsid w:val="006423FA"/>
    <w:rsid w:val="00645FA1"/>
    <w:rsid w:val="00650F70"/>
    <w:rsid w:val="006535A5"/>
    <w:rsid w:val="00661FE9"/>
    <w:rsid w:val="00671435"/>
    <w:rsid w:val="00671ED9"/>
    <w:rsid w:val="00672F14"/>
    <w:rsid w:val="00676EE7"/>
    <w:rsid w:val="00681A8E"/>
    <w:rsid w:val="006833D8"/>
    <w:rsid w:val="006975E0"/>
    <w:rsid w:val="006A12C3"/>
    <w:rsid w:val="006A2366"/>
    <w:rsid w:val="006A5EBD"/>
    <w:rsid w:val="006C188D"/>
    <w:rsid w:val="006D0F12"/>
    <w:rsid w:val="006D256B"/>
    <w:rsid w:val="006E49B3"/>
    <w:rsid w:val="006F2731"/>
    <w:rsid w:val="006F3A3B"/>
    <w:rsid w:val="006F6A1B"/>
    <w:rsid w:val="006F7FF3"/>
    <w:rsid w:val="00707530"/>
    <w:rsid w:val="00712097"/>
    <w:rsid w:val="007150A0"/>
    <w:rsid w:val="00720C40"/>
    <w:rsid w:val="0072535F"/>
    <w:rsid w:val="0073049A"/>
    <w:rsid w:val="007373B8"/>
    <w:rsid w:val="0075002D"/>
    <w:rsid w:val="00751F0F"/>
    <w:rsid w:val="00755D2F"/>
    <w:rsid w:val="00766D4E"/>
    <w:rsid w:val="00785720"/>
    <w:rsid w:val="007864B6"/>
    <w:rsid w:val="007937FD"/>
    <w:rsid w:val="007A1D98"/>
    <w:rsid w:val="007B0955"/>
    <w:rsid w:val="007B6BEA"/>
    <w:rsid w:val="007C23EB"/>
    <w:rsid w:val="007C6D87"/>
    <w:rsid w:val="007D2A73"/>
    <w:rsid w:val="007E0F1E"/>
    <w:rsid w:val="007E6A09"/>
    <w:rsid w:val="007F5F63"/>
    <w:rsid w:val="00801EF5"/>
    <w:rsid w:val="0080535A"/>
    <w:rsid w:val="00806B88"/>
    <w:rsid w:val="008206B5"/>
    <w:rsid w:val="00831CF6"/>
    <w:rsid w:val="0083236A"/>
    <w:rsid w:val="00836571"/>
    <w:rsid w:val="00837CF7"/>
    <w:rsid w:val="008401EB"/>
    <w:rsid w:val="00841A85"/>
    <w:rsid w:val="00846114"/>
    <w:rsid w:val="0085424E"/>
    <w:rsid w:val="00854AC0"/>
    <w:rsid w:val="008621F2"/>
    <w:rsid w:val="00862C5C"/>
    <w:rsid w:val="00863902"/>
    <w:rsid w:val="0087565A"/>
    <w:rsid w:val="008764A7"/>
    <w:rsid w:val="008804AB"/>
    <w:rsid w:val="0089094A"/>
    <w:rsid w:val="0089150B"/>
    <w:rsid w:val="00892562"/>
    <w:rsid w:val="00893110"/>
    <w:rsid w:val="008A763A"/>
    <w:rsid w:val="008B48C8"/>
    <w:rsid w:val="008C2455"/>
    <w:rsid w:val="008C3927"/>
    <w:rsid w:val="00901EC9"/>
    <w:rsid w:val="00904E24"/>
    <w:rsid w:val="009148C8"/>
    <w:rsid w:val="0092286D"/>
    <w:rsid w:val="00922D7A"/>
    <w:rsid w:val="00927FF1"/>
    <w:rsid w:val="009418FA"/>
    <w:rsid w:val="009430D9"/>
    <w:rsid w:val="00943CA8"/>
    <w:rsid w:val="0094720B"/>
    <w:rsid w:val="0094740A"/>
    <w:rsid w:val="00975533"/>
    <w:rsid w:val="009A1D9C"/>
    <w:rsid w:val="009A4FB9"/>
    <w:rsid w:val="009A68FA"/>
    <w:rsid w:val="009A7664"/>
    <w:rsid w:val="009B19B2"/>
    <w:rsid w:val="009D3326"/>
    <w:rsid w:val="009D4BAE"/>
    <w:rsid w:val="009D7B7E"/>
    <w:rsid w:val="009E12DE"/>
    <w:rsid w:val="009E3508"/>
    <w:rsid w:val="009F2FD8"/>
    <w:rsid w:val="00A05DB9"/>
    <w:rsid w:val="00A06D7F"/>
    <w:rsid w:val="00A14F68"/>
    <w:rsid w:val="00A201D7"/>
    <w:rsid w:val="00A25141"/>
    <w:rsid w:val="00A41007"/>
    <w:rsid w:val="00A421BB"/>
    <w:rsid w:val="00A43E1D"/>
    <w:rsid w:val="00A44DA4"/>
    <w:rsid w:val="00A47078"/>
    <w:rsid w:val="00A47944"/>
    <w:rsid w:val="00A534CB"/>
    <w:rsid w:val="00A63A13"/>
    <w:rsid w:val="00A64A25"/>
    <w:rsid w:val="00A72724"/>
    <w:rsid w:val="00A76644"/>
    <w:rsid w:val="00A84DD8"/>
    <w:rsid w:val="00A9689C"/>
    <w:rsid w:val="00AA73E2"/>
    <w:rsid w:val="00AB0717"/>
    <w:rsid w:val="00AB54F3"/>
    <w:rsid w:val="00AB5936"/>
    <w:rsid w:val="00AC1350"/>
    <w:rsid w:val="00AE603F"/>
    <w:rsid w:val="00AE6C05"/>
    <w:rsid w:val="00AF2A3B"/>
    <w:rsid w:val="00AF3FFE"/>
    <w:rsid w:val="00AF51EF"/>
    <w:rsid w:val="00B12D23"/>
    <w:rsid w:val="00B2211E"/>
    <w:rsid w:val="00B37EDA"/>
    <w:rsid w:val="00B529EF"/>
    <w:rsid w:val="00B53F71"/>
    <w:rsid w:val="00B550F5"/>
    <w:rsid w:val="00B605F4"/>
    <w:rsid w:val="00B62EAD"/>
    <w:rsid w:val="00B656AE"/>
    <w:rsid w:val="00B67D03"/>
    <w:rsid w:val="00B70F98"/>
    <w:rsid w:val="00B87F71"/>
    <w:rsid w:val="00BA086E"/>
    <w:rsid w:val="00BA65D9"/>
    <w:rsid w:val="00BB3F7E"/>
    <w:rsid w:val="00BC4327"/>
    <w:rsid w:val="00BC4D43"/>
    <w:rsid w:val="00BC4FDA"/>
    <w:rsid w:val="00BD20B8"/>
    <w:rsid w:val="00BF491E"/>
    <w:rsid w:val="00C17BFC"/>
    <w:rsid w:val="00C200FC"/>
    <w:rsid w:val="00C23504"/>
    <w:rsid w:val="00C249F1"/>
    <w:rsid w:val="00C41CD8"/>
    <w:rsid w:val="00C5299C"/>
    <w:rsid w:val="00C76F57"/>
    <w:rsid w:val="00C839F4"/>
    <w:rsid w:val="00C90525"/>
    <w:rsid w:val="00C905E2"/>
    <w:rsid w:val="00C947A2"/>
    <w:rsid w:val="00CA3055"/>
    <w:rsid w:val="00CA54CA"/>
    <w:rsid w:val="00CA7ACD"/>
    <w:rsid w:val="00CB3683"/>
    <w:rsid w:val="00CB609F"/>
    <w:rsid w:val="00CC5E5F"/>
    <w:rsid w:val="00CD32FC"/>
    <w:rsid w:val="00CD49AC"/>
    <w:rsid w:val="00CE075D"/>
    <w:rsid w:val="00CE7C43"/>
    <w:rsid w:val="00CF2C8A"/>
    <w:rsid w:val="00D07BEB"/>
    <w:rsid w:val="00D10A73"/>
    <w:rsid w:val="00D22FFC"/>
    <w:rsid w:val="00D23FEC"/>
    <w:rsid w:val="00D30982"/>
    <w:rsid w:val="00D34811"/>
    <w:rsid w:val="00D37CBB"/>
    <w:rsid w:val="00D409A3"/>
    <w:rsid w:val="00D5647F"/>
    <w:rsid w:val="00D574EF"/>
    <w:rsid w:val="00D75528"/>
    <w:rsid w:val="00D7587E"/>
    <w:rsid w:val="00D75CDB"/>
    <w:rsid w:val="00D910A9"/>
    <w:rsid w:val="00D91BF7"/>
    <w:rsid w:val="00DA2ABC"/>
    <w:rsid w:val="00DA528B"/>
    <w:rsid w:val="00DB480E"/>
    <w:rsid w:val="00DC43A7"/>
    <w:rsid w:val="00DD0E73"/>
    <w:rsid w:val="00DD120D"/>
    <w:rsid w:val="00DD4AA5"/>
    <w:rsid w:val="00DE4F88"/>
    <w:rsid w:val="00DE7751"/>
    <w:rsid w:val="00DF0C6E"/>
    <w:rsid w:val="00DF6611"/>
    <w:rsid w:val="00DF7695"/>
    <w:rsid w:val="00E14DF0"/>
    <w:rsid w:val="00E15745"/>
    <w:rsid w:val="00E17580"/>
    <w:rsid w:val="00E2132F"/>
    <w:rsid w:val="00E2209E"/>
    <w:rsid w:val="00E32E93"/>
    <w:rsid w:val="00E34AB3"/>
    <w:rsid w:val="00E35FBC"/>
    <w:rsid w:val="00E40A60"/>
    <w:rsid w:val="00E46A59"/>
    <w:rsid w:val="00E50EFD"/>
    <w:rsid w:val="00E529E4"/>
    <w:rsid w:val="00E70586"/>
    <w:rsid w:val="00E7200F"/>
    <w:rsid w:val="00E74559"/>
    <w:rsid w:val="00E77D13"/>
    <w:rsid w:val="00E831B6"/>
    <w:rsid w:val="00E84004"/>
    <w:rsid w:val="00E8677B"/>
    <w:rsid w:val="00E87612"/>
    <w:rsid w:val="00E90AB0"/>
    <w:rsid w:val="00E914DF"/>
    <w:rsid w:val="00E915D1"/>
    <w:rsid w:val="00E96AA5"/>
    <w:rsid w:val="00EA635B"/>
    <w:rsid w:val="00EA6813"/>
    <w:rsid w:val="00EA7F98"/>
    <w:rsid w:val="00EB262A"/>
    <w:rsid w:val="00EB4C9B"/>
    <w:rsid w:val="00EC07DC"/>
    <w:rsid w:val="00EC5D28"/>
    <w:rsid w:val="00EC617E"/>
    <w:rsid w:val="00ED4000"/>
    <w:rsid w:val="00EE3F4D"/>
    <w:rsid w:val="00EE42E8"/>
    <w:rsid w:val="00EE71EA"/>
    <w:rsid w:val="00EF299F"/>
    <w:rsid w:val="00EF390B"/>
    <w:rsid w:val="00F025B2"/>
    <w:rsid w:val="00F04068"/>
    <w:rsid w:val="00F0584C"/>
    <w:rsid w:val="00F068B9"/>
    <w:rsid w:val="00F120BB"/>
    <w:rsid w:val="00F17BB0"/>
    <w:rsid w:val="00F21352"/>
    <w:rsid w:val="00F26353"/>
    <w:rsid w:val="00F26628"/>
    <w:rsid w:val="00F35A9C"/>
    <w:rsid w:val="00F40CD7"/>
    <w:rsid w:val="00F51917"/>
    <w:rsid w:val="00F5238F"/>
    <w:rsid w:val="00F54F9D"/>
    <w:rsid w:val="00F55CF4"/>
    <w:rsid w:val="00F663B2"/>
    <w:rsid w:val="00F702E2"/>
    <w:rsid w:val="00F7409F"/>
    <w:rsid w:val="00F77DD8"/>
    <w:rsid w:val="00F83459"/>
    <w:rsid w:val="00F84FEC"/>
    <w:rsid w:val="00F857C3"/>
    <w:rsid w:val="00F87168"/>
    <w:rsid w:val="00F97E1E"/>
    <w:rsid w:val="00FA76F1"/>
    <w:rsid w:val="00FC20DA"/>
    <w:rsid w:val="00FC226C"/>
    <w:rsid w:val="00FC27EF"/>
    <w:rsid w:val="00FC5A35"/>
    <w:rsid w:val="00FC6BCF"/>
    <w:rsid w:val="00FD09D4"/>
    <w:rsid w:val="00FD604E"/>
    <w:rsid w:val="00FD6A53"/>
    <w:rsid w:val="00FE6F07"/>
    <w:rsid w:val="00FF54A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C52CE5C"/>
  <w15:docId w15:val="{AB5F98AF-5AFC-4F9E-839A-D764E99EE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D469A"/>
    <w:pPr>
      <w:tabs>
        <w:tab w:val="center" w:pos="4536"/>
        <w:tab w:val="right" w:pos="9072"/>
      </w:tabs>
    </w:pPr>
  </w:style>
  <w:style w:type="character" w:customStyle="1" w:styleId="EncabezadoCar">
    <w:name w:val="Encabezado Car"/>
    <w:link w:val="Encabezado"/>
    <w:uiPriority w:val="99"/>
    <w:rsid w:val="004D469A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4D469A"/>
    <w:pPr>
      <w:tabs>
        <w:tab w:val="center" w:pos="4536"/>
        <w:tab w:val="right" w:pos="9072"/>
      </w:tabs>
    </w:pPr>
  </w:style>
  <w:style w:type="character" w:customStyle="1" w:styleId="PiedepginaCar">
    <w:name w:val="Pie de página Car"/>
    <w:link w:val="Piedepgina"/>
    <w:uiPriority w:val="99"/>
    <w:rsid w:val="004D469A"/>
    <w:rPr>
      <w:sz w:val="24"/>
      <w:szCs w:val="24"/>
    </w:rPr>
  </w:style>
  <w:style w:type="character" w:styleId="Hipervnculo">
    <w:name w:val="Hyperlink"/>
    <w:uiPriority w:val="99"/>
    <w:unhideWhenUsed/>
    <w:rsid w:val="007373B8"/>
    <w:rPr>
      <w:color w:val="0000FF"/>
      <w:u w:val="single"/>
    </w:rPr>
  </w:style>
  <w:style w:type="character" w:styleId="Nmerodepgina">
    <w:name w:val="page number"/>
    <w:uiPriority w:val="99"/>
    <w:semiHidden/>
    <w:unhideWhenUsed/>
    <w:rsid w:val="00AA73E2"/>
  </w:style>
  <w:style w:type="paragraph" w:styleId="Textodeglobo">
    <w:name w:val="Balloon Text"/>
    <w:basedOn w:val="Normal"/>
    <w:link w:val="TextodegloboCar"/>
    <w:uiPriority w:val="99"/>
    <w:semiHidden/>
    <w:unhideWhenUsed/>
    <w:rsid w:val="00C249F1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249F1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1"/>
    <w:qFormat/>
    <w:rsid w:val="007C6D87"/>
    <w:pPr>
      <w:ind w:left="708"/>
    </w:pPr>
    <w:rPr>
      <w:rFonts w:ascii="Arial" w:eastAsia="Times New Roman" w:hAnsi="Arial" w:cs="Arial"/>
      <w:lang w:val="es-419" w:eastAsia="es-ES"/>
    </w:rPr>
  </w:style>
  <w:style w:type="paragraph" w:styleId="Descripcin">
    <w:name w:val="caption"/>
    <w:basedOn w:val="Normal"/>
    <w:next w:val="Normal"/>
    <w:uiPriority w:val="35"/>
    <w:unhideWhenUsed/>
    <w:qFormat/>
    <w:rsid w:val="001A4FBE"/>
    <w:pPr>
      <w:spacing w:after="200"/>
    </w:pPr>
    <w:rPr>
      <w:rFonts w:ascii="Arial" w:eastAsia="Times New Roman" w:hAnsi="Arial" w:cs="Arial"/>
      <w:i/>
      <w:iCs/>
      <w:color w:val="1F497D" w:themeColor="text2"/>
      <w:sz w:val="18"/>
      <w:szCs w:val="18"/>
      <w:lang w:val="es-419" w:eastAsia="es-ES"/>
    </w:rPr>
  </w:style>
  <w:style w:type="table" w:styleId="Tablaconcuadrcula">
    <w:name w:val="Table Grid"/>
    <w:basedOn w:val="Tablanormal"/>
    <w:uiPriority w:val="59"/>
    <w:rsid w:val="006A5E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985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7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00714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2753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530183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07809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45500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10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1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6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7170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901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35865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96848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25265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86695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98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784921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151055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129979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74211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43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image" Target="media/image7.emf"/><Relationship Id="rId26" Type="http://schemas.openxmlformats.org/officeDocument/2006/relationships/image" Target="media/image15.emf"/><Relationship Id="rId39" Type="http://schemas.openxmlformats.org/officeDocument/2006/relationships/image" Target="media/image28.emf"/><Relationship Id="rId21" Type="http://schemas.openxmlformats.org/officeDocument/2006/relationships/image" Target="media/image10.emf"/><Relationship Id="rId34" Type="http://schemas.openxmlformats.org/officeDocument/2006/relationships/image" Target="media/image23.emf"/><Relationship Id="rId42" Type="http://schemas.openxmlformats.org/officeDocument/2006/relationships/image" Target="media/image31.emf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3.emf"/><Relationship Id="rId32" Type="http://schemas.openxmlformats.org/officeDocument/2006/relationships/image" Target="media/image21.emf"/><Relationship Id="rId37" Type="http://schemas.openxmlformats.org/officeDocument/2006/relationships/image" Target="media/image26.emf"/><Relationship Id="rId40" Type="http://schemas.openxmlformats.org/officeDocument/2006/relationships/image" Target="media/image29.emf"/><Relationship Id="rId45" Type="http://schemas.openxmlformats.org/officeDocument/2006/relationships/image" Target="media/image34.emf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12.emf"/><Relationship Id="rId28" Type="http://schemas.openxmlformats.org/officeDocument/2006/relationships/image" Target="media/image17.emf"/><Relationship Id="rId36" Type="http://schemas.openxmlformats.org/officeDocument/2006/relationships/image" Target="media/image25.emf"/><Relationship Id="rId10" Type="http://schemas.openxmlformats.org/officeDocument/2006/relationships/footer" Target="footer1.xml"/><Relationship Id="rId19" Type="http://schemas.openxmlformats.org/officeDocument/2006/relationships/image" Target="media/image8.emf"/><Relationship Id="rId31" Type="http://schemas.openxmlformats.org/officeDocument/2006/relationships/image" Target="media/image20.png"/><Relationship Id="rId44" Type="http://schemas.openxmlformats.org/officeDocument/2006/relationships/image" Target="media/image33.emf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emf"/><Relationship Id="rId22" Type="http://schemas.openxmlformats.org/officeDocument/2006/relationships/image" Target="media/image11.emf"/><Relationship Id="rId27" Type="http://schemas.openxmlformats.org/officeDocument/2006/relationships/image" Target="media/image16.emf"/><Relationship Id="rId30" Type="http://schemas.openxmlformats.org/officeDocument/2006/relationships/image" Target="media/image19.emf"/><Relationship Id="rId35" Type="http://schemas.openxmlformats.org/officeDocument/2006/relationships/image" Target="media/image24.emf"/><Relationship Id="rId43" Type="http://schemas.openxmlformats.org/officeDocument/2006/relationships/image" Target="media/image32.emf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emf"/><Relationship Id="rId17" Type="http://schemas.openxmlformats.org/officeDocument/2006/relationships/image" Target="media/image6.emf"/><Relationship Id="rId25" Type="http://schemas.openxmlformats.org/officeDocument/2006/relationships/image" Target="media/image14.emf"/><Relationship Id="rId33" Type="http://schemas.openxmlformats.org/officeDocument/2006/relationships/image" Target="media/image22.tmp"/><Relationship Id="rId38" Type="http://schemas.openxmlformats.org/officeDocument/2006/relationships/image" Target="media/image27.emf"/><Relationship Id="rId46" Type="http://schemas.openxmlformats.org/officeDocument/2006/relationships/image" Target="media/image35.emf"/><Relationship Id="rId20" Type="http://schemas.openxmlformats.org/officeDocument/2006/relationships/image" Target="media/image9.emf"/><Relationship Id="rId41" Type="http://schemas.openxmlformats.org/officeDocument/2006/relationships/image" Target="media/image30.emf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858145-F658-4584-A822-4E9BE70821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114</TotalTime>
  <Pages>11</Pages>
  <Words>3274</Words>
  <Characters>18007</Characters>
  <Application>Microsoft Office Word</Application>
  <DocSecurity>0</DocSecurity>
  <Lines>150</Lines>
  <Paragraphs>42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>ISTerre</Company>
  <LinksUpToDate>false</LinksUpToDate>
  <CharactersWithSpaces>21239</CharactersWithSpaces>
  <SharedDoc>false</SharedDoc>
  <HLinks>
    <vt:vector size="6" baseType="variant">
      <vt:variant>
        <vt:i4>196684</vt:i4>
      </vt:variant>
      <vt:variant>
        <vt:i4>-1</vt:i4>
      </vt:variant>
      <vt:variant>
        <vt:i4>1026</vt:i4>
      </vt:variant>
      <vt:variant>
        <vt:i4>1</vt:i4>
      </vt:variant>
      <vt:variant>
        <vt:lpwstr>logo SGP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Thierry Sempéré</dc:creator>
  <cp:lastModifiedBy>Valdez Vojvodich, Maria Claudia</cp:lastModifiedBy>
  <cp:revision>6</cp:revision>
  <cp:lastPrinted>2015-02-13T19:19:00Z</cp:lastPrinted>
  <dcterms:created xsi:type="dcterms:W3CDTF">2025-07-18T01:35:00Z</dcterms:created>
  <dcterms:modified xsi:type="dcterms:W3CDTF">2025-07-18T23:38:00Z</dcterms:modified>
</cp:coreProperties>
</file>